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AA2B" w14:textId="17AF9D36" w:rsidR="00AE49C3" w:rsidRPr="007829F8" w:rsidRDefault="001D11B9" w:rsidP="00696D51">
      <w:pPr>
        <w:spacing w:line="480" w:lineRule="auto"/>
        <w:rPr>
          <w:b/>
          <w:bCs/>
        </w:rPr>
      </w:pPr>
      <w:r>
        <w:rPr>
          <w:b/>
          <w:bCs/>
        </w:rPr>
        <w:t xml:space="preserve">Lungs:  The </w:t>
      </w:r>
      <w:r w:rsidR="00D050FE">
        <w:rPr>
          <w:b/>
          <w:bCs/>
        </w:rPr>
        <w:t xml:space="preserve">Maple </w:t>
      </w:r>
      <w:r w:rsidR="009D38CF">
        <w:rPr>
          <w:b/>
          <w:bCs/>
        </w:rPr>
        <w:t xml:space="preserve">Tree </w:t>
      </w:r>
      <w:r>
        <w:rPr>
          <w:b/>
          <w:bCs/>
        </w:rPr>
        <w:t>Within</w:t>
      </w:r>
      <w:r w:rsidR="009D38CF">
        <w:rPr>
          <w:b/>
          <w:bCs/>
        </w:rPr>
        <w:t xml:space="preserve"> Us</w:t>
      </w:r>
    </w:p>
    <w:p w14:paraId="32F18C3D" w14:textId="5E0B6C93" w:rsidR="003F6F02" w:rsidRDefault="00245554" w:rsidP="0022593B">
      <w:pPr>
        <w:spacing w:line="480" w:lineRule="auto"/>
        <w:ind w:firstLine="720"/>
      </w:pPr>
      <w:r>
        <w:t>There exist</w:t>
      </w:r>
      <w:r w:rsidR="002D41FC">
        <w:t xml:space="preserve">s </w:t>
      </w:r>
      <w:r w:rsidR="00971AE0">
        <w:t xml:space="preserve">a place </w:t>
      </w:r>
      <w:r w:rsidR="005C2CB7">
        <w:t xml:space="preserve">within </w:t>
      </w:r>
      <w:r w:rsidR="00D336A0">
        <w:t xml:space="preserve">each of </w:t>
      </w:r>
      <w:r w:rsidR="00971AE0">
        <w:t>us</w:t>
      </w:r>
      <w:r w:rsidR="00BA305D">
        <w:t>.</w:t>
      </w:r>
      <w:r w:rsidR="00460106">
        <w:t xml:space="preserve"> </w:t>
      </w:r>
      <w:r w:rsidR="00302C6F">
        <w:t>We call this place</w:t>
      </w:r>
      <w:r w:rsidR="00A77C86">
        <w:t xml:space="preserve">—protected by the ribs, deep within the chest, where atmosphere and tissues come to life—the lungs. </w:t>
      </w:r>
      <w:r w:rsidR="00575495">
        <w:t xml:space="preserve">These </w:t>
      </w:r>
      <w:r w:rsidR="00E408BA">
        <w:t>balloon-like</w:t>
      </w:r>
      <w:r w:rsidR="00575495">
        <w:t xml:space="preserve"> sacs</w:t>
      </w:r>
      <w:r w:rsidR="00CA515E">
        <w:t xml:space="preserve"> </w:t>
      </w:r>
      <w:r w:rsidR="005D07CC">
        <w:t xml:space="preserve">connect </w:t>
      </w:r>
      <w:r w:rsidR="009B51E9">
        <w:t>us</w:t>
      </w:r>
      <w:r w:rsidR="005D07CC">
        <w:t xml:space="preserve"> to the world</w:t>
      </w:r>
      <w:r w:rsidR="009B51E9">
        <w:t xml:space="preserve"> more intimately than any other part of the body</w:t>
      </w:r>
      <w:r w:rsidR="0022593B">
        <w:t>, and</w:t>
      </w:r>
      <w:r w:rsidR="002C6F54">
        <w:t>,</w:t>
      </w:r>
      <w:r w:rsidR="0022593B">
        <w:t xml:space="preserve"> like </w:t>
      </w:r>
      <w:r w:rsidR="00A904A5">
        <w:t xml:space="preserve">a </w:t>
      </w:r>
      <w:r w:rsidR="00E611F4">
        <w:t xml:space="preserve">gust </w:t>
      </w:r>
      <w:r w:rsidR="00A904A5">
        <w:t xml:space="preserve">of wind </w:t>
      </w:r>
      <w:r w:rsidR="0022593B">
        <w:t xml:space="preserve">carries </w:t>
      </w:r>
      <w:r w:rsidR="00A904A5">
        <w:t xml:space="preserve">thousands of </w:t>
      </w:r>
      <w:r w:rsidR="00E611F4">
        <w:t xml:space="preserve">unseen </w:t>
      </w:r>
      <w:r w:rsidR="00A904A5">
        <w:t>particles</w:t>
      </w:r>
      <w:r w:rsidR="00074A8F">
        <w:t xml:space="preserve"> through </w:t>
      </w:r>
      <w:r w:rsidR="00E611F4">
        <w:t>the leaves of a maple tree</w:t>
      </w:r>
      <w:r w:rsidR="00A904A5">
        <w:t xml:space="preserve">, each breath we take draws the outside world into us. </w:t>
      </w:r>
      <w:r w:rsidR="00460106">
        <w:t xml:space="preserve"> </w:t>
      </w:r>
      <w:r w:rsidR="00F17F6C">
        <w:t xml:space="preserve">With each inhalation, we take in the same air that has travelled across oceans and forests and moved through the lungs of countless other creatures on this planet.  </w:t>
      </w:r>
      <w:r w:rsidR="00A904A5">
        <w:t xml:space="preserve"> </w:t>
      </w:r>
      <w:r w:rsidR="00E26F32">
        <w:t>Air</w:t>
      </w:r>
      <w:r w:rsidR="00585232">
        <w:t xml:space="preserve"> flows through </w:t>
      </w:r>
      <w:r w:rsidR="00E26F32">
        <w:t xml:space="preserve">the inner branches of our </w:t>
      </w:r>
      <w:r w:rsidR="002C6F54">
        <w:t xml:space="preserve">lungs </w:t>
      </w:r>
      <w:r w:rsidR="00F76B81">
        <w:t>until</w:t>
      </w:r>
      <w:r w:rsidR="00E26F32">
        <w:t xml:space="preserve"> t</w:t>
      </w:r>
      <w:r w:rsidR="00935224">
        <w:t xml:space="preserve">hese invisible particles </w:t>
      </w:r>
      <w:r w:rsidR="00EC3E6E">
        <w:t>be</w:t>
      </w:r>
      <w:r w:rsidR="00935224">
        <w:t xml:space="preserve">come </w:t>
      </w:r>
      <w:r w:rsidR="00F227AB">
        <w:t>available to our</w:t>
      </w:r>
      <w:r w:rsidR="00AE44A2">
        <w:t xml:space="preserve"> cells and begin their transformation</w:t>
      </w:r>
      <w:r w:rsidR="005708F9">
        <w:t>.</w:t>
      </w:r>
      <w:r w:rsidR="006658A1">
        <w:t xml:space="preserve">  </w:t>
      </w:r>
      <w:r w:rsidR="004A672A">
        <w:t>Here</w:t>
      </w:r>
      <w:r w:rsidR="006658A1">
        <w:t xml:space="preserve">, </w:t>
      </w:r>
      <w:r w:rsidR="00156EC1">
        <w:t xml:space="preserve">we see oxygen </w:t>
      </w:r>
      <w:r w:rsidR="00DC7703">
        <w:t>dissolve into our blood</w:t>
      </w:r>
      <w:r w:rsidR="00164AD2">
        <w:t xml:space="preserve">.  </w:t>
      </w:r>
      <w:r w:rsidR="0022593B">
        <w:t>Here we see</w:t>
      </w:r>
      <w:r w:rsidR="0030454A">
        <w:t xml:space="preserve"> </w:t>
      </w:r>
      <w:r w:rsidR="002C67DC">
        <w:t xml:space="preserve">the outer world </w:t>
      </w:r>
      <w:r w:rsidR="00156EC1">
        <w:t xml:space="preserve">flow </w:t>
      </w:r>
      <w:r w:rsidR="002C67DC">
        <w:t xml:space="preserve">through the </w:t>
      </w:r>
      <w:r w:rsidR="00DE70A8">
        <w:t xml:space="preserve">inverted </w:t>
      </w:r>
      <w:r w:rsidR="00156EC1">
        <w:t xml:space="preserve">maple </w:t>
      </w:r>
      <w:r w:rsidR="00A501BD">
        <w:t xml:space="preserve">tree </w:t>
      </w:r>
      <w:r w:rsidR="00156EC1">
        <w:t>within</w:t>
      </w:r>
      <w:r w:rsidR="00A501BD">
        <w:t xml:space="preserve"> us</w:t>
      </w:r>
      <w:r w:rsidR="002C67DC">
        <w:t xml:space="preserve">.   </w:t>
      </w:r>
      <w:r w:rsidR="005708F9">
        <w:t xml:space="preserve">  </w:t>
      </w:r>
    </w:p>
    <w:p w14:paraId="0DF2B3DA" w14:textId="47BECFF4" w:rsidR="004B1CF2" w:rsidRDefault="002C67DC" w:rsidP="004B1CF2">
      <w:pPr>
        <w:spacing w:line="480" w:lineRule="auto"/>
        <w:ind w:firstLine="720"/>
      </w:pPr>
      <w:r>
        <w:t xml:space="preserve">At the center </w:t>
      </w:r>
      <w:r w:rsidR="00E77D33">
        <w:t xml:space="preserve">of the lungs stands the trachea, the </w:t>
      </w:r>
      <w:r w:rsidR="0032316C">
        <w:t>tree’s</w:t>
      </w:r>
      <w:r w:rsidR="00E77D33">
        <w:t xml:space="preserve"> trunk.  </w:t>
      </w:r>
      <w:r w:rsidR="00914977" w:rsidRPr="00914977">
        <w:t xml:space="preserve"> </w:t>
      </w:r>
      <w:r w:rsidR="00914977">
        <w:t>Just as hardy bark stabilizes a tree against the wind, the strong and flexible</w:t>
      </w:r>
      <w:r w:rsidR="00C26BD3">
        <w:t xml:space="preserve"> </w:t>
      </w:r>
      <w:r w:rsidR="002026EB">
        <w:t>cartilage r</w:t>
      </w:r>
      <w:r w:rsidR="00C26BD3">
        <w:t>ings</w:t>
      </w:r>
      <w:r w:rsidR="00914977">
        <w:t xml:space="preserve"> </w:t>
      </w:r>
      <w:r w:rsidR="001905B0">
        <w:t xml:space="preserve">hold </w:t>
      </w:r>
      <w:r w:rsidR="002A2BC4">
        <w:t xml:space="preserve">the trachea </w:t>
      </w:r>
      <w:r w:rsidR="0032316C">
        <w:t>upright</w:t>
      </w:r>
      <w:r w:rsidR="002A2BC4">
        <w:t xml:space="preserve"> and open</w:t>
      </w:r>
      <w:r w:rsidR="00D25515">
        <w:t xml:space="preserve"> </w:t>
      </w:r>
      <w:r w:rsidR="00D25515">
        <w:fldChar w:fldCharType="begin"/>
      </w:r>
      <w:r w:rsidR="00D25515">
        <w:instrText xml:space="preserve"> ADDIN ZOTERO_ITEM CSL_CITATION {"citationID":"j1kjhzbh","properties":{"formattedCitation":"(Sahin-Yilmaz &amp; Naclerio, 2011)","plainCitation":"(Sahin-Yilmaz &amp; Naclerio, 2011)","noteIndex":0},"citationItems":[{"id":87,"uris":["http://zotero.org/users/17409159/items/N59SQJJX"],"itemData":{"id":87,"type":"article-journal","container-title":"Proceedings of the American Thoracic Society","DOI":"10.1513/pats.201007-050RN","ISSN":"1546-3222","issue":"1","journalAbbreviation":"Proceedings of the American Thoracic Society","language":"en","page":"31-39","source":"DOI.org (Crossref)","title":"Anatomy and Physiology of the Upper Airway","volume":"8","author":[{"family":"Sahin-Yilmaz","given":"A."},{"family":"Naclerio","given":"R. M."}],"issued":{"date-parts":[["2011",3,1]]}}}],"schema":"https://github.com/citation-style-language/schema/raw/master/csl-citation.json"} </w:instrText>
      </w:r>
      <w:r w:rsidR="00D25515">
        <w:fldChar w:fldCharType="separate"/>
      </w:r>
      <w:r w:rsidR="00D25515">
        <w:rPr>
          <w:noProof/>
        </w:rPr>
        <w:t>(Sahin-Yilmaz &amp; Naclerio, 2011)</w:t>
      </w:r>
      <w:r w:rsidR="00D25515">
        <w:fldChar w:fldCharType="end"/>
      </w:r>
      <w:r w:rsidR="00D25515">
        <w:t>.</w:t>
      </w:r>
      <w:r w:rsidR="00150287">
        <w:t xml:space="preserve"> </w:t>
      </w:r>
      <w:r w:rsidR="00914977">
        <w:t xml:space="preserve">By staying open, the trachea allows air to travel </w:t>
      </w:r>
      <w:r w:rsidR="00C51A12">
        <w:t xml:space="preserve">from the atmosphere </w:t>
      </w:r>
      <w:r w:rsidR="001A2EB8">
        <w:t xml:space="preserve">into the lungs, </w:t>
      </w:r>
      <w:r w:rsidR="005D17F4">
        <w:t xml:space="preserve">behaving </w:t>
      </w:r>
      <w:r w:rsidR="001905B0">
        <w:t xml:space="preserve">as the </w:t>
      </w:r>
      <w:r w:rsidR="001A2EB8">
        <w:t>conduit</w:t>
      </w:r>
      <w:r w:rsidR="001905B0">
        <w:t xml:space="preserve"> between our inner world and the </w:t>
      </w:r>
      <w:r w:rsidR="00C51A12">
        <w:t xml:space="preserve">world </w:t>
      </w:r>
      <w:r w:rsidR="001905B0">
        <w:t xml:space="preserve">outside. </w:t>
      </w:r>
      <w:r w:rsidR="001A2EB8">
        <w:t xml:space="preserve"> </w:t>
      </w:r>
      <w:r w:rsidR="00173BAC">
        <w:t xml:space="preserve">As air flows downwards, </w:t>
      </w:r>
      <w:r w:rsidR="002E182F">
        <w:t>divisions in the bronchi</w:t>
      </w:r>
      <w:r w:rsidR="00173BAC">
        <w:t xml:space="preserve"> </w:t>
      </w:r>
      <w:r w:rsidR="002E182F">
        <w:t>lead it into smaller</w:t>
      </w:r>
      <w:r w:rsidR="00173BAC">
        <w:t xml:space="preserve"> bronchioles.</w:t>
      </w:r>
      <w:r w:rsidR="00207F55">
        <w:t xml:space="preserve">  </w:t>
      </w:r>
      <w:r w:rsidR="004B1CF2">
        <w:t xml:space="preserve">Like the maple, the </w:t>
      </w:r>
      <w:r w:rsidR="008929E3">
        <w:t xml:space="preserve">branches evolved to further increase surface area </w:t>
      </w:r>
      <w:r w:rsidR="00F531E9">
        <w:t>developing a stronger</w:t>
      </w:r>
      <w:r w:rsidR="008929E3">
        <w:t xml:space="preserve"> connection with the world outside. </w:t>
      </w:r>
      <w:r w:rsidR="004B1CF2">
        <w:t xml:space="preserve"> </w:t>
      </w:r>
      <w:r w:rsidR="00D25515">
        <w:fldChar w:fldCharType="begin"/>
      </w:r>
      <w:r w:rsidR="00A92ED7">
        <w:instrText xml:space="preserve"> ADDIN ZOTERO_ITEM CSL_CITATION {"citationID":"ZXSamJLP","properties":{"formattedCitation":"(Miserocchi et al., 2022; Rhodes et al., 2025)","plainCitation":"(Miserocchi et al., 2022; Rhodes et al., 2025)","noteIndex":0},"citationItems":[{"id":91,"uris":["http://zotero.org/users/17409159/items/6CQKU54F"],"itemData":{"id":91,"type":"article-journal","abstract":"The air blood barrier phenotype can be reasonably described by the ratio of lung capillary blood volume to the diffusion capacity of the alveolar membrane (\n              Vc/Dm\n              ), which can be determined at rest in normoxia. The distribution of the\n              Vc/Dm\n              ratio in the population is normal;\n              Vc/Dm\n              shifts from </w:instrText>
      </w:r>
      <w:r w:rsidR="00A92ED7">
        <w:rPr>
          <w:rFonts w:ascii="Cambria Math" w:hAnsi="Cambria Math" w:cs="Cambria Math"/>
        </w:rPr>
        <w:instrText>∼</w:instrText>
      </w:r>
      <w:r w:rsidR="00A92ED7">
        <w:instrText xml:space="preserve">1, reflecting a higher number of alveoli of smaller radius, providing a high alveolar surface and a limited extension of the capillary network, to just opposite features on increasing\n              Vc/Dm\n              up to </w:instrText>
      </w:r>
      <w:r w:rsidR="00A92ED7">
        <w:rPr>
          <w:rFonts w:ascii="Cambria Math" w:hAnsi="Cambria Math" w:cs="Cambria Math"/>
        </w:rPr>
        <w:instrText>∼</w:instrText>
      </w:r>
      <w:r w:rsidR="00A92ED7">
        <w:instrText xml:space="preserve">6. We studied the kinetics of alveolar-capillary equilibration on exposure to edemagenic conditions (work at </w:instrText>
      </w:r>
      <w:r w:rsidR="00A92ED7">
        <w:rPr>
          <w:rFonts w:ascii="Cambria Math" w:hAnsi="Cambria Math" w:cs="Cambria Math"/>
        </w:rPr>
        <w:instrText>∼</w:instrText>
      </w:r>
      <w:r w:rsidR="00A92ED7">
        <w:instrText xml:space="preserve">60% maximum aerobic power) in hypoxia (HA) (P\n              I\n              O\n              2\n              90 mmHg), based on an estimate of time constant of equilibration (τ) and blood capillary transit time (\n              Tt\n              ). A shunt-like effect was described for subjects having a high\n              Vc/Dm\n              ratio, reflecting a longer τ (&amp;gt;0.5 s) and a shorter\n              Tt\n              (&amp;lt;0.8 s) due to pulmonary vasoconstriction and a larger increase in cardiac output (&amp;gt;3-fold). The tendency to develop lung edema in edemagenic conditions (work in HA) was found to be directly proportional to the value of\n              Vc/Dm\n              as suggested by an estimate of the mechanical properties of the respiratory system with the forced frequency oscillation technique.","container-title":"Frontiers in Physiology","DOI":"10.3389/fphys.2022.811129","ISSN":"1664-042X","journalAbbreviation":"Front. Physiol.","page":"811129","source":"DOI.org (Crossref)","title":"Role of the Air-Blood Barrier Phenotype in Lung Oxygen Uptake and Control of Extravascular Water","volume":"13","author":[{"family":"Miserocchi","given":"Giuseppe"},{"family":"Beretta","given":"Egidio"},{"family":"Rivolta","given":"Ilaria"},{"family":"Bartesaghi","given":"Manuela"}],"issued":{"date-parts":[["2022",3,28]]}}},{"id":101,"uris":["http://zotero.org/users/17409159/items/GNFCV4TY"],"itemData":{"id":101,"type":"chapter","abstract":"Oxygen is essential for adenosine triphosphate (ATP) generation through oxidative phosphorylation; therefore, it must be reliably delivered to all metabolically active cells in the body. In the setting of hypoxia or low blood oxygen levels, irreversible tissue damage can rapidly occur. Hypoxia can result from an impaired oxygen-carrying capacity of the blood (eg, anemia), impaired unloading of oxygen from hemoglobin in target tissues (eg, carbon monoxide toxicity), or from a restriction of blood supply. Blood becomes typically saturated with oxygen after passing through the lungs, which have a vast surface area and a thin epithelial layer that allows for the rapid diffusion of gasses between blood and the environment. Oxygenated blood returns to the heart and is distributed throughout the body by way of the systemic vasculature. Oxygen is carried in the blood in two forms. Most oxygen in the blood is bound to hemoglobin within red blood cells, while a small amount of oxygen is physically dissolved in the plasma. The regulation of unloading of oxygen from hemoglobin at target tissues is controlled by several factors, including oxygen concentration gradient, temperature, pH, and concentration of the compound 2,3-bisphosphoglycerate. The most critical measures of adequate oxygen transportation are hemoglobin concentration and oxygen saturation; the latter is often measured clinically using pulse oximetry. Understanding oxygen transport informs our understanding of the underlying mechanisms of tissue hypoxia, ischemia, cyanosis, and necrosis and management to improve global hypoxemia.","call-number":"NBK538336","container-title":"StatPearls","event-place":"Treasure Island (FL)","language":"eng","license":"Copyright © 2025, StatPearls Publishing LLC.","note":"PMID: 30855920","publisher":"StatPearls Publishing","publisher-place":"Treasure Island (FL)","source":"PubMed","title":"Physiology, Oxygen Transport","URL":"http://www.ncbi.nlm.nih.gov/books/NBK538336/","author":[{"family":"Rhodes","given":"Carl E."},{"family":"Denault","given":"Deanna"},{"family":"Varacallo","given":"Matthew A."}],"accessed":{"date-parts":[["2025",10,13]]},"issued":{"date-parts":[["2025"]]}}}],"schema":"https://github.com/citation-style-language/schema/raw/master/csl-citation.json"} </w:instrText>
      </w:r>
      <w:r w:rsidR="00D25515">
        <w:fldChar w:fldCharType="separate"/>
      </w:r>
      <w:r w:rsidR="00A92ED7">
        <w:rPr>
          <w:noProof/>
        </w:rPr>
        <w:t>(Miserocchi et al., 2022; Rhodes et al., 2025)</w:t>
      </w:r>
      <w:r w:rsidR="00D25515">
        <w:fldChar w:fldCharType="end"/>
      </w:r>
      <w:r w:rsidR="00EA2490">
        <w:t>.</w:t>
      </w:r>
    </w:p>
    <w:p w14:paraId="1E0B067C" w14:textId="0323331B" w:rsidR="003F6F02" w:rsidRDefault="00C733AB" w:rsidP="00C230CC">
      <w:pPr>
        <w:spacing w:line="480" w:lineRule="auto"/>
        <w:ind w:firstLine="720"/>
      </w:pPr>
      <w:r>
        <w:t>At the tips of the smallest bronchioles lie the alveoli: small sacs that fill with air</w:t>
      </w:r>
      <w:r w:rsidR="00C04403">
        <w:t>.</w:t>
      </w:r>
      <w:r w:rsidR="00460106">
        <w:t xml:space="preserve"> </w:t>
      </w:r>
      <w:r w:rsidR="004B1CF2">
        <w:t xml:space="preserve"> The surfaces of these alveoli are thin and vascularized like the leaves of a maple tree</w:t>
      </w:r>
      <w:r w:rsidR="00081024">
        <w:t xml:space="preserve"> </w:t>
      </w:r>
      <w:r w:rsidR="00081024">
        <w:lastRenderedPageBreak/>
        <w:fldChar w:fldCharType="begin"/>
      </w:r>
      <w:r w:rsidR="00985B61">
        <w:instrText xml:space="preserve"> ADDIN ZOTERO_ITEM CSL_CITATION {"citationID":"JmHM5P5P","properties":{"formattedCitation":"(Miserocchi et al., 2022)","plainCitation":"(Miserocchi et al., 2022)","noteIndex":0},"citationItems":[{"id":91,"uris":["http://zotero.org/users/17409159/items/6CQKU54F"],"itemData":{"id":91,"type":"article-journal","abstract":"The air blood barrier phenotype can be reasonably described by the ratio of lung capillary blood volume to the diffusion capacity of the alveolar membrane (\n              Vc/Dm\n              ), which can be determined at rest in normoxia. The distribution of the\n              Vc/Dm\n              ratio in the population is normal;\n              Vc/Dm\n              shifts from </w:instrText>
      </w:r>
      <w:r w:rsidR="00985B61">
        <w:rPr>
          <w:rFonts w:ascii="Cambria Math" w:hAnsi="Cambria Math" w:cs="Cambria Math"/>
        </w:rPr>
        <w:instrText>∼</w:instrText>
      </w:r>
      <w:r w:rsidR="00985B61">
        <w:instrText xml:space="preserve">1, reflecting a higher number of alveoli of smaller radius, providing a high alveolar surface and a limited extension of the capillary network, to just opposite features on increasing\n              Vc/Dm\n              up to </w:instrText>
      </w:r>
      <w:r w:rsidR="00985B61">
        <w:rPr>
          <w:rFonts w:ascii="Cambria Math" w:hAnsi="Cambria Math" w:cs="Cambria Math"/>
        </w:rPr>
        <w:instrText>∼</w:instrText>
      </w:r>
      <w:r w:rsidR="00985B61">
        <w:instrText xml:space="preserve">6. We studied the kinetics of alveolar-capillary equilibration on exposure to edemagenic conditions (work at </w:instrText>
      </w:r>
      <w:r w:rsidR="00985B61">
        <w:rPr>
          <w:rFonts w:ascii="Cambria Math" w:hAnsi="Cambria Math" w:cs="Cambria Math"/>
        </w:rPr>
        <w:instrText>∼</w:instrText>
      </w:r>
      <w:r w:rsidR="00985B61">
        <w:instrText xml:space="preserve">60% maximum aerobic power) in hypoxia (HA) (P\n              I\n              O\n              2\n              90 mmHg), based on an estimate of time constant of equilibration (τ) and blood capillary transit time (\n              Tt\n              ). A shunt-like effect was described for subjects having a high\n              Vc/Dm\n              ratio, reflecting a longer τ (&amp;gt;0.5 s) and a shorter\n              Tt\n              (&amp;lt;0.8 s) due to pulmonary vasoconstriction and a larger increase in cardiac output (&amp;gt;3-fold). The tendency to develop lung edema in edemagenic conditions (work in HA) was found to be directly proportional to the value of\n              Vc/Dm\n              as suggested by an estimate of the mechanical properties of the respiratory system with the forced frequency oscillation technique.","container-title":"Frontiers in Physiology","DOI":"10.3389/fphys.2022.811129","ISSN":"1664-042X","journalAbbreviation":"Front. Physiol.","page":"811129","source":"DOI.org (Crossref)","title":"Role of the Air-Blood Barrier Phenotype in Lung Oxygen Uptake and Control of Extravascular Water","volume":"13","author":[{"family":"Miserocchi","given":"Giuseppe"},{"family":"Beretta","given":"Egidio"},{"family":"Rivolta","given":"Ilaria"},{"family":"Bartesaghi","given":"Manuela"}],"issued":{"date-parts":[["2022",3,28]]}}}],"schema":"https://github.com/citation-style-language/schema/raw/master/csl-citation.json"} </w:instrText>
      </w:r>
      <w:r w:rsidR="00081024">
        <w:fldChar w:fldCharType="separate"/>
      </w:r>
      <w:r w:rsidR="00985B61">
        <w:rPr>
          <w:noProof/>
        </w:rPr>
        <w:t>(Miserocchi et al., 2022)</w:t>
      </w:r>
      <w:r w:rsidR="00081024">
        <w:fldChar w:fldCharType="end"/>
      </w:r>
      <w:r w:rsidR="004B1CF2">
        <w:t xml:space="preserve">.  </w:t>
      </w:r>
      <w:r w:rsidR="00C04403">
        <w:t xml:space="preserve"> </w:t>
      </w:r>
      <w:r w:rsidR="00BC6323">
        <w:t xml:space="preserve">These little leaves (the alveoli) </w:t>
      </w:r>
      <w:r w:rsidR="00CF58D9">
        <w:t xml:space="preserve">further </w:t>
      </w:r>
      <w:r w:rsidR="00BC6323">
        <w:t xml:space="preserve">increase surface area </w:t>
      </w:r>
      <w:r w:rsidR="00521B51">
        <w:t xml:space="preserve">and bring </w:t>
      </w:r>
      <w:r w:rsidR="00BC6323">
        <w:t xml:space="preserve">blood as close </w:t>
      </w:r>
      <w:r w:rsidR="00521B51">
        <w:t xml:space="preserve">to the air </w:t>
      </w:r>
      <w:r w:rsidR="00BC6323">
        <w:t>as possible</w:t>
      </w:r>
      <w:r w:rsidR="00A92ED7">
        <w:t xml:space="preserve"> </w:t>
      </w:r>
      <w:r w:rsidR="00985B61">
        <w:fldChar w:fldCharType="begin"/>
      </w:r>
      <w:r w:rsidR="00A92ED7">
        <w:instrText xml:space="preserve"> ADDIN ZOTERO_ITEM CSL_CITATION {"citationID":"q0YNs14W","properties":{"formattedCitation":"(Miserocchi et al., 2022)","plainCitation":"(Miserocchi et al., 2022)","noteIndex":0},"citationItems":[{"id":91,"uris":["http://zotero.org/users/17409159/items/6CQKU54F"],"itemData":{"id":91,"type":"article-journal","abstract":"The air blood barrier phenotype can be reasonably described by the ratio of lung capillary blood volume to the diffusion capacity of the alveolar membrane (\n              Vc/Dm\n              ), which can be determined at rest in normoxia. The distribution of the\n              Vc/Dm\n              ratio in the population is normal;\n              Vc/Dm\n              shifts from </w:instrText>
      </w:r>
      <w:r w:rsidR="00A92ED7">
        <w:rPr>
          <w:rFonts w:ascii="Cambria Math" w:hAnsi="Cambria Math" w:cs="Cambria Math"/>
        </w:rPr>
        <w:instrText>∼</w:instrText>
      </w:r>
      <w:r w:rsidR="00A92ED7">
        <w:instrText xml:space="preserve">1, reflecting a higher number of alveoli of smaller radius, providing a high alveolar surface and a limited extension of the capillary network, to just opposite features on increasing\n              Vc/Dm\n              up to </w:instrText>
      </w:r>
      <w:r w:rsidR="00A92ED7">
        <w:rPr>
          <w:rFonts w:ascii="Cambria Math" w:hAnsi="Cambria Math" w:cs="Cambria Math"/>
        </w:rPr>
        <w:instrText>∼</w:instrText>
      </w:r>
      <w:r w:rsidR="00A92ED7">
        <w:instrText xml:space="preserve">6. We studied the kinetics of alveolar-capillary equilibration on exposure to edemagenic conditions (work at </w:instrText>
      </w:r>
      <w:r w:rsidR="00A92ED7">
        <w:rPr>
          <w:rFonts w:ascii="Cambria Math" w:hAnsi="Cambria Math" w:cs="Cambria Math"/>
        </w:rPr>
        <w:instrText>∼</w:instrText>
      </w:r>
      <w:r w:rsidR="00A92ED7">
        <w:instrText xml:space="preserve">60% maximum aerobic power) in hypoxia (HA) (P\n              I\n              O\n              2\n              90 mmHg), based on an estimate of time constant of equilibration (τ) and blood capillary transit time (\n              Tt\n              ). A shunt-like effect was described for subjects having a high\n              Vc/Dm\n              ratio, reflecting a longer τ (&amp;gt;0.5 s) and a shorter\n              Tt\n              (&amp;lt;0.8 s) due to pulmonary vasoconstriction and a larger increase in cardiac output (&amp;gt;3-fold). The tendency to develop lung edema in edemagenic conditions (work in HA) was found to be directly proportional to the value of\n              Vc/Dm\n              as suggested by an estimate of the mechanical properties of the respiratory system with the forced frequency oscillation technique.","container-title":"Frontiers in Physiology","DOI":"10.3389/fphys.2022.811129","ISSN":"1664-042X","journalAbbreviation":"Front. Physiol.","page":"811129","source":"DOI.org (Crossref)","title":"Role of the Air-Blood Barrier Phenotype in Lung Oxygen Uptake and Control of Extravascular Water","volume":"13","author":[{"family":"Miserocchi","given":"Giuseppe"},{"family":"Beretta","given":"Egidio"},{"family":"Rivolta","given":"Ilaria"},{"family":"Bartesaghi","given":"Manuela"}],"issued":{"date-parts":[["2022",3,28]]}}}],"schema":"https://github.com/citation-style-language/schema/raw/master/csl-citation.json"} </w:instrText>
      </w:r>
      <w:r w:rsidR="00985B61">
        <w:fldChar w:fldCharType="separate"/>
      </w:r>
      <w:r w:rsidR="00A92ED7">
        <w:rPr>
          <w:noProof/>
        </w:rPr>
        <w:t>(Miserocchi et al., 2022)</w:t>
      </w:r>
      <w:r w:rsidR="00985B61">
        <w:fldChar w:fldCharType="end"/>
      </w:r>
      <w:r w:rsidR="00BC6323">
        <w:t>.  If</w:t>
      </w:r>
      <w:r w:rsidR="005C174E">
        <w:t xml:space="preserve"> </w:t>
      </w:r>
      <w:r>
        <w:t>the surface of all the alveoli in an adult human</w:t>
      </w:r>
      <w:r w:rsidR="00D40AF1">
        <w:t>’s</w:t>
      </w:r>
      <w:r>
        <w:t xml:space="preserve"> lungs</w:t>
      </w:r>
      <w:r w:rsidR="00C230CC">
        <w:t xml:space="preserve"> were spread flat</w:t>
      </w:r>
      <w:r>
        <w:t>, it would cover roughly the size of a tennis court</w:t>
      </w:r>
      <w:r w:rsidR="00A92293">
        <w:t xml:space="preserve"> </w:t>
      </w:r>
      <w:r w:rsidR="00A92293">
        <w:fldChar w:fldCharType="begin"/>
      </w:r>
      <w:r w:rsidR="00A92293">
        <w:instrText xml:space="preserve"> ADDIN ZOTERO_ITEM CSL_CITATION {"citationID":"MAvo7HZG","properties":{"formattedCitation":"(Ananda Rao &amp; Johncy, 2022)","plainCitation":"(Ananda Rao &amp; Johncy, 2022)","noteIndex":0},"citationItems":[{"id":106,"uris":["http://zotero.org/users/17409159/items/QE5AYI3L"],"itemData":{"id":106,"type":"article-journal","container-title":"Cureus","DOI":"10.7759/cureus.21474","ISSN":"2168-8184","language":"en","source":"DOI.org (Crossref)","title":"Tennis Courts in the Human Body: A Review of the Misleading Metaphor in Medical Literature","title-short":"Tennis Courts in the Human Body","URL":"https://www.cureus.com/articles/83827-tennis-courts-in-the-human-body-a-review-of-the-misleading-metaphor-in-medical-literature","author":[{"family":"Ananda Rao","given":"Amogh"},{"family":"Johncy","given":"Smilee"}],"accessed":{"date-parts":[["2025",10,13]]},"issued":{"date-parts":[["2022",1,21]]}}}],"schema":"https://github.com/citation-style-language/schema/raw/master/csl-citation.json"} </w:instrText>
      </w:r>
      <w:r w:rsidR="00A92293">
        <w:fldChar w:fldCharType="separate"/>
      </w:r>
      <w:r w:rsidR="00A92293">
        <w:rPr>
          <w:noProof/>
        </w:rPr>
        <w:t>(Ananda Rao &amp; Johncy, 2022)</w:t>
      </w:r>
      <w:r w:rsidR="00A92293">
        <w:fldChar w:fldCharType="end"/>
      </w:r>
      <w:r>
        <w:t xml:space="preserve">.  </w:t>
      </w:r>
    </w:p>
    <w:p w14:paraId="708B4814" w14:textId="242B4670" w:rsidR="000F45FD" w:rsidRDefault="00081D7B" w:rsidP="00CA09FC">
      <w:pPr>
        <w:spacing w:line="480" w:lineRule="auto"/>
        <w:ind w:firstLine="720"/>
      </w:pPr>
      <w:r>
        <w:t xml:space="preserve"> </w:t>
      </w:r>
      <w:r w:rsidR="004208E0">
        <w:t xml:space="preserve">Each one of the alveoli is lined with a single, thin layer of epithelial cells </w:t>
      </w:r>
      <w:r w:rsidR="003B6120">
        <w:t xml:space="preserve">allowing </w:t>
      </w:r>
      <w:r w:rsidR="004208E0">
        <w:t xml:space="preserve">oxygen </w:t>
      </w:r>
      <w:r w:rsidR="003B6120">
        <w:t xml:space="preserve">to pass through </w:t>
      </w:r>
      <w:r w:rsidR="004208E0">
        <w:t>easily</w:t>
      </w:r>
      <w:r w:rsidR="00B7085B">
        <w:t xml:space="preserve"> </w:t>
      </w:r>
      <w:r w:rsidR="00B7085B">
        <w:fldChar w:fldCharType="begin"/>
      </w:r>
      <w:r w:rsidR="00B7085B">
        <w:instrText xml:space="preserve"> ADDIN ZOTERO_ITEM CSL_CITATION {"citationID":"EFZ5T36k","properties":{"formattedCitation":"(Miserocchi et al., 2022)","plainCitation":"(Miserocchi et al., 2022)","noteIndex":0},"citationItems":[{"id":91,"uris":["http://zotero.org/users/17409159/items/6CQKU54F"],"itemData":{"id":91,"type":"article-journal","abstract":"The air blood barrier phenotype can be reasonably described by the ratio of lung capillary blood volume to the diffusion capacity of the alveolar membrane (\n              Vc/Dm\n              ), which can be determined at rest in normoxia. The distribution of the\n              Vc/Dm\n              ratio in the population is normal;\n              Vc/Dm\n              shifts from </w:instrText>
      </w:r>
      <w:r w:rsidR="00B7085B">
        <w:rPr>
          <w:rFonts w:ascii="Cambria Math" w:hAnsi="Cambria Math" w:cs="Cambria Math"/>
        </w:rPr>
        <w:instrText>∼</w:instrText>
      </w:r>
      <w:r w:rsidR="00B7085B">
        <w:instrText xml:space="preserve">1, reflecting a higher number of alveoli of smaller radius, providing a high alveolar surface and a limited extension of the capillary network, to just opposite features on increasing\n              Vc/Dm\n              up to </w:instrText>
      </w:r>
      <w:r w:rsidR="00B7085B">
        <w:rPr>
          <w:rFonts w:ascii="Cambria Math" w:hAnsi="Cambria Math" w:cs="Cambria Math"/>
        </w:rPr>
        <w:instrText>∼</w:instrText>
      </w:r>
      <w:r w:rsidR="00B7085B">
        <w:instrText xml:space="preserve">6. We studied the kinetics of alveolar-capillary equilibration on exposure to edemagenic conditions (work at </w:instrText>
      </w:r>
      <w:r w:rsidR="00B7085B">
        <w:rPr>
          <w:rFonts w:ascii="Cambria Math" w:hAnsi="Cambria Math" w:cs="Cambria Math"/>
        </w:rPr>
        <w:instrText>∼</w:instrText>
      </w:r>
      <w:r w:rsidR="00B7085B">
        <w:instrText xml:space="preserve">60% maximum aerobic power) in hypoxia (HA) (P\n              I\n              O\n              2\n              90 mmHg), based on an estimate of time constant of equilibration (τ) and blood capillary transit time (\n              Tt\n              ). A shunt-like effect was described for subjects having a high\n              Vc/Dm\n              ratio, reflecting a longer τ (&amp;gt;0.5 s) and a shorter\n              Tt\n              (&amp;lt;0.8 s) due to pulmonary vasoconstriction and a larger increase in cardiac output (&amp;gt;3-fold). The tendency to develop lung edema in edemagenic conditions (work in HA) was found to be directly proportional to the value of\n              Vc/Dm\n              as suggested by an estimate of the mechanical properties of the respiratory system with the forced frequency oscillation technique.","container-title":"Frontiers in Physiology","DOI":"10.3389/fphys.2022.811129","ISSN":"1664-042X","journalAbbreviation":"Front. Physiol.","page":"811129","source":"DOI.org (Crossref)","title":"Role of the Air-Blood Barrier Phenotype in Lung Oxygen Uptake and Control of Extravascular Water","volume":"13","author":[{"family":"Miserocchi","given":"Giuseppe"},{"family":"Beretta","given":"Egidio"},{"family":"Rivolta","given":"Ilaria"},{"family":"Bartesaghi","given":"Manuela"}],"issued":{"date-parts":[["2022",3,28]]}}}],"schema":"https://github.com/citation-style-language/schema/raw/master/csl-citation.json"} </w:instrText>
      </w:r>
      <w:r w:rsidR="00B7085B">
        <w:fldChar w:fldCharType="separate"/>
      </w:r>
      <w:r w:rsidR="00B7085B">
        <w:rPr>
          <w:noProof/>
        </w:rPr>
        <w:t>(Miserocchi et al., 2022)</w:t>
      </w:r>
      <w:r w:rsidR="00B7085B">
        <w:fldChar w:fldCharType="end"/>
      </w:r>
      <w:r w:rsidR="004208E0">
        <w:t xml:space="preserve">.  </w:t>
      </w:r>
      <w:r w:rsidR="00CA09FC">
        <w:t>If we were to zoom in on one alveolus, we would see capillaries: a dense network of microscopic veins crucial for the exchange of oxygen and carbon dioxide in and out of the blood</w:t>
      </w:r>
      <w:r w:rsidR="002D17C7">
        <w:t xml:space="preserve"> </w:t>
      </w:r>
      <w:r w:rsidR="002D17C7">
        <w:fldChar w:fldCharType="begin"/>
      </w:r>
      <w:r w:rsidR="002D17C7">
        <w:instrText xml:space="preserve"> ADDIN ZOTERO_ITEM CSL_CITATION {"citationID":"uCY5Uezl","properties":{"formattedCitation":"(Powers &amp; Dhamoon, 2025)","plainCitation":"(Powers &amp; Dhamoon, 2025)","noteIndex":0},"citationItems":[{"id":98,"uris":["http://zotero.org/users/17409159/items/2XMYXVF8"],"itemData":{"id":98,"type":"chapter","abstract":"One of the major roles of the lungs is to facilitate gas exchange between the circulatory system and the external environment. The lungs are composed of branching airways that terminate in respiratory bronchioles and alveoli, which participate in gas exchange. Most bronchioles and large airways are part of the conducting zone of the lung, which delivers gas to sites of gas exchange in alveoli. Gas exchange occurs in the lungs between alveolar air and the blood of the pulmonary capillaries. For effective gas exchange to occur, alveoli must be ventilated and perfused. Ventilation (V) refers to the flow of air into and out of the alveoli, while perfusion (Q) refers to the flow of blood to alveolar capillaries. Individual alveoli have variable degrees of ventilation and perfusion in different regions of the lungs. Collective changes in ventilation and perfusion in the lungs are measured clinically using the ratio of ventilation to perfusion (V/Q). Changes in the V/Q ratio can affect gas exchange and can contribute to hypoxemia.","call-number":"NBK539907","container-title":"StatPearls","event-place":"Treasure Island (FL)","language":"eng","license":"Copyright © 2025, StatPearls Publishing LLC.","note":"PMID: 30969729","publisher":"StatPearls Publishing","publisher-place":"Treasure Island (FL)","source":"PubMed","title":"Physiology, Pulmonary Ventilation and Perfusion","URL":"http://www.ncbi.nlm.nih.gov/books/NBK539907/","author":[{"family":"Powers","given":"Kyle A."},{"family":"Dhamoon","given":"Amit S."}],"accessed":{"date-parts":[["2025",10,13]]},"issued":{"date-parts":[["2025"]]}}}],"schema":"https://github.com/citation-style-language/schema/raw/master/csl-citation.json"} </w:instrText>
      </w:r>
      <w:r w:rsidR="002D17C7">
        <w:fldChar w:fldCharType="separate"/>
      </w:r>
      <w:r w:rsidR="002D17C7">
        <w:rPr>
          <w:noProof/>
        </w:rPr>
        <w:t>(Powers &amp; Dhamoon, 2025)</w:t>
      </w:r>
      <w:r w:rsidR="002D17C7">
        <w:fldChar w:fldCharType="end"/>
      </w:r>
      <w:r w:rsidR="00CA09FC">
        <w:t>.</w:t>
      </w:r>
      <w:r w:rsidR="00CA09FC" w:rsidRPr="00DA705C">
        <w:t xml:space="preserve"> </w:t>
      </w:r>
      <w:r w:rsidR="00460106">
        <w:t xml:space="preserve"> </w:t>
      </w:r>
      <w:r w:rsidR="00CA09FC">
        <w:t xml:space="preserve">Here, the atmosphere comes in direct contact with our cells. </w:t>
      </w:r>
      <w:r w:rsidR="00460106">
        <w:t xml:space="preserve"> </w:t>
      </w:r>
      <w:r w:rsidR="00842006">
        <w:t xml:space="preserve">For this exchange to </w:t>
      </w:r>
      <w:r w:rsidR="00555832">
        <w:t>happen, the</w:t>
      </w:r>
      <w:r w:rsidR="00842006">
        <w:t xml:space="preserve"> alveoli must constantly</w:t>
      </w:r>
      <w:r w:rsidR="0071412C">
        <w:t xml:space="preserve"> </w:t>
      </w:r>
      <w:r w:rsidR="00842006">
        <w:t xml:space="preserve">be </w:t>
      </w:r>
      <w:r w:rsidR="00457E9B">
        <w:t>moist</w:t>
      </w:r>
      <w:r w:rsidR="00AD6C5E">
        <w:t xml:space="preserve"> </w:t>
      </w:r>
      <w:r w:rsidR="00AD6C5E">
        <w:fldChar w:fldCharType="begin"/>
      </w:r>
      <w:r w:rsidR="00AD6C5E">
        <w:instrText xml:space="preserve"> ADDIN ZOTERO_ITEM CSL_CITATION {"citationID":"XczrPSjV","properties":{"formattedCitation":"(Hsia et al., 2016)","plainCitation":"(Hsia et al., 2016)","noteIndex":0},"citationItems":[{"id":108,"uris":["http://zotero.org/users/17409159/items/8V9VCZBX"],"itemData":{"id":108,"type":"article-journal","abstract":"ABSTRACT\n            \n              Structural and functional complexities of the mammalian lung evolved to meet a unique set of challenges, namely, the provision of efficient delivery of inspired air to all lung units within a confined thoracic space, to build a large gas exchange surface associated with minimal barrier thickness and a microvascular network to accommodate the entire right ventricular cardiac output while withstanding cyclic mechanical stresses that increase several folds from rest to exercise. Intricate regulatory mechanisms at every level ensure that the dynamic capacities of ventilation, perfusion, diffusion, and chemical binding to hemoglobin are commensurate with usual metabolic demands and periodic extreme needs for activity and survival. This article reviews the structural design of mammalian and human lung, its functional challenges, limitations, and potential for adaptation. We discuss (i) the evolutionary origin of alveolar lungs and its advantages and compromises, (ii) structural determinants of alveolar gas exchange, including architecture of conducting bronchovascular trees that converge in gas exchange units, (iii) the challenges of matching ventilation, perfusion, and diffusion and tissue</w:instrText>
      </w:r>
      <w:r w:rsidR="00AD6C5E">
        <w:rPr>
          <w:rFonts w:ascii="Cambria Math" w:hAnsi="Cambria Math" w:cs="Cambria Math"/>
        </w:rPr>
        <w:instrText>‐</w:instrText>
      </w:r>
      <w:r w:rsidR="00AD6C5E">
        <w:instrText>erythrocyte and thoracopulmonary interactions. The notion of erythrocytes as an integral component of the gas exchanger is emphasized. We further discuss the signals, sources, and limits of structural plasticity of the lung in alveolar hypoxia and following a loss of lung units, and the promise and caveats of interventions aimed at augmenting endogenous adaptive responses. Our objective is to understand how individual components are matched at multiple levels to optimize organ function in the face of physiological demands or pathological constraints. © 2016 American Physiological Society.\n              Compr Physiol\n              6:827</w:instrText>
      </w:r>
      <w:r w:rsidR="00AD6C5E">
        <w:rPr>
          <w:rFonts w:ascii="Cambria Math" w:hAnsi="Cambria Math" w:cs="Cambria Math"/>
        </w:rPr>
        <w:instrText>‐</w:instrText>
      </w:r>
      <w:r w:rsidR="00AD6C5E">
        <w:instrText xml:space="preserve">895, 2016.","container-title":"Comprehensive Physiology","DOI":"10.1002/j.2040-4603.2016.tb00698.x","ISSN":"2040-4603, 2040-4603","issue":"2","journalAbbreviation":"Comprehensive Physiology","language":"en","license":"http://onlinelibrary.wiley.com/termsAndConditions#vor","page":"827-895","source":"DOI.org (Crossref)","title":"Lung Structure and the Intrinsic Challenges of Gas Exchange","volume":"6","author":[{"family":"Hsia","given":"Connie C.W."},{"family":"Hyde","given":"Dallas M."},{"family":"Weibel","given":"Ewald R."}],"issued":{"date-parts":[["2016",4]]}}}],"schema":"https://github.com/citation-style-language/schema/raw/master/csl-citation.json"} </w:instrText>
      </w:r>
      <w:r w:rsidR="00AD6C5E">
        <w:fldChar w:fldCharType="separate"/>
      </w:r>
      <w:r w:rsidR="00AD6C5E">
        <w:rPr>
          <w:noProof/>
        </w:rPr>
        <w:t>(Hsia et al., 2016)</w:t>
      </w:r>
      <w:r w:rsidR="00AD6C5E">
        <w:fldChar w:fldCharType="end"/>
      </w:r>
      <w:r w:rsidR="00457E9B">
        <w:t xml:space="preserve">.  </w:t>
      </w:r>
      <w:r w:rsidR="00AA6266">
        <w:t xml:space="preserve">This moisture acts like the wax </w:t>
      </w:r>
      <w:r w:rsidR="00E21152">
        <w:t xml:space="preserve">that protects </w:t>
      </w:r>
      <w:r w:rsidR="00AA6266">
        <w:t xml:space="preserve">maple leaves, but </w:t>
      </w:r>
      <w:r w:rsidR="009B79A2">
        <w:t>here</w:t>
      </w:r>
      <w:r w:rsidR="00C91776">
        <w:t xml:space="preserve"> the coating surrounding the </w:t>
      </w:r>
      <w:r w:rsidR="00457E9B">
        <w:t xml:space="preserve">thin </w:t>
      </w:r>
      <w:r w:rsidR="009B79A2">
        <w:t xml:space="preserve">alveolar </w:t>
      </w:r>
      <w:r w:rsidR="00457E9B">
        <w:t xml:space="preserve">walls </w:t>
      </w:r>
      <w:r w:rsidR="005A1607">
        <w:t>consists of</w:t>
      </w:r>
      <w:r w:rsidR="00C91776">
        <w:t xml:space="preserve"> a</w:t>
      </w:r>
      <w:r w:rsidR="00457E9B">
        <w:t xml:space="preserve"> film of water and </w:t>
      </w:r>
      <w:r w:rsidR="0007500E">
        <w:t xml:space="preserve">pulmonary </w:t>
      </w:r>
      <w:r w:rsidR="00457E9B">
        <w:t>surfactant</w:t>
      </w:r>
      <w:r w:rsidR="00AD6C5E">
        <w:t xml:space="preserve"> </w:t>
      </w:r>
      <w:r w:rsidR="00AD6C5E">
        <w:fldChar w:fldCharType="begin"/>
      </w:r>
      <w:r w:rsidR="00A41BE2">
        <w:instrText xml:space="preserve"> ADDIN ZOTERO_ITEM CSL_CITATION {"citationID":"cYiheUw8","properties":{"formattedCitation":"(Hall &amp; Zuo, 2024; Hsia et al., 2016)","plainCitation":"(Hall &amp; Zuo, 2024; Hsia et al., 2016)","noteIndex":0},"citationItems":[{"id":109,"uris":["http://zotero.org/users/17409159/items/6CBZDQG2"],"itemData":{"id":109,"type":"article-journal","container-title":"Biophysical Journal","DOI":"10.1016/j.bpj.2024.04.021","ISSN":"00063495","issue":"12","journalAbbreviation":"Biophysical Journal","language":"en","page":"1519-1530","source":"DOI.org (Crossref)","title":"The biophysical function of pulmonary surfactant","volume":"123","author":[{"family":"Hall","given":"Stephen B."},{"family":"Zuo","given":"Yi Y."}],"issued":{"date-parts":[["2024",6]]}}},{"id":108,"uris":["http://zotero.org/users/17409159/items/8V9VCZBX"],"itemData":{"id":108,"type":"article-journal","abstract":"ABSTRACT\n            \n              Structural and functional complexities of the mammalian lung evolved to meet a unique set of challenges, namely, the provision of efficient delivery of inspired air to all lung units within a confined thoracic space, to build a large gas exchange surface associated with minimal barrier thickness and a microvascular network to accommodate the entire right ventricular cardiac output while withstanding cyclic mechanical stresses that increase several folds from rest to exercise. Intricate regulatory mechanisms at every level ensure that the dynamic capacities of ventilation, perfusion, diffusion, and chemical binding to hemoglobin are commensurate with usual metabolic demands and periodic extreme needs for activity and survival. This article reviews the structural design of mammalian and human lung, its functional challenges, limitations, and potential for adaptation. We discuss (i) the evolutionary origin of alveolar lungs and its advantages and compromises, (ii) structural determinants of alveolar gas exchange, including architecture of conducting bronchovascular trees that converge in gas exchange units, (iii) the challenges of matching ventilation, perfusion, and diffusion and tissue</w:instrText>
      </w:r>
      <w:r w:rsidR="00A41BE2">
        <w:rPr>
          <w:rFonts w:ascii="Cambria Math" w:hAnsi="Cambria Math" w:cs="Cambria Math"/>
        </w:rPr>
        <w:instrText>‐</w:instrText>
      </w:r>
      <w:r w:rsidR="00A41BE2">
        <w:instrText>erythrocyte and thoracopulmonary interactions. The notion of erythrocytes as an integral component of the gas exchanger is emphasized. We further discuss the signals, sources, and limits of structural plasticity of the lung in alveolar hypoxia and following a loss of lung units, and the promise and caveats of interventions aimed at augmenting endogenous adaptive responses. Our objective is to understand how individual components are matched at multiple levels to optimize organ function in the face of physiological demands or pathological constraints. © 2016 American Physiological Society.\n              Compr Physiol\n              6:827</w:instrText>
      </w:r>
      <w:r w:rsidR="00A41BE2">
        <w:rPr>
          <w:rFonts w:ascii="Cambria Math" w:hAnsi="Cambria Math" w:cs="Cambria Math"/>
        </w:rPr>
        <w:instrText>‐</w:instrText>
      </w:r>
      <w:r w:rsidR="00A41BE2">
        <w:instrText xml:space="preserve">895, 2016.","container-title":"Comprehensive Physiology","DOI":"10.1002/j.2040-4603.2016.tb00698.x","ISSN":"2040-4603, 2040-4603","issue":"2","journalAbbreviation":"Comprehensive Physiology","language":"en","license":"http://onlinelibrary.wiley.com/termsAndConditions#vor","page":"827-895","source":"DOI.org (Crossref)","title":"Lung Structure and the Intrinsic Challenges of Gas Exchange","volume":"6","author":[{"family":"Hsia","given":"Connie C.W."},{"family":"Hyde","given":"Dallas M."},{"family":"Weibel","given":"Ewald R."}],"issued":{"date-parts":[["2016",4]]}}}],"schema":"https://github.com/citation-style-language/schema/raw/master/csl-citation.json"} </w:instrText>
      </w:r>
      <w:r w:rsidR="00AD6C5E">
        <w:fldChar w:fldCharType="separate"/>
      </w:r>
      <w:r w:rsidR="00A41BE2">
        <w:rPr>
          <w:noProof/>
        </w:rPr>
        <w:t>(Hall &amp; Zuo, 2024; Hsia et al., 2016)</w:t>
      </w:r>
      <w:r w:rsidR="00AD6C5E">
        <w:fldChar w:fldCharType="end"/>
      </w:r>
      <w:r w:rsidR="00457E9B">
        <w:t xml:space="preserve">. </w:t>
      </w:r>
      <w:r w:rsidR="00460106">
        <w:t xml:space="preserve"> </w:t>
      </w:r>
      <w:r w:rsidR="005A1607">
        <w:t>One essential role of the pulmonary</w:t>
      </w:r>
      <w:r w:rsidR="0007500E">
        <w:t xml:space="preserve"> s</w:t>
      </w:r>
      <w:r w:rsidR="008F6463">
        <w:t>urfactant</w:t>
      </w:r>
      <w:r w:rsidR="008D7D32">
        <w:t xml:space="preserve"> </w:t>
      </w:r>
      <w:r w:rsidR="00434C3C">
        <w:t>is to</w:t>
      </w:r>
      <w:r w:rsidR="00332AB5">
        <w:t xml:space="preserve"> keep</w:t>
      </w:r>
      <w:r w:rsidR="00C7021B">
        <w:t xml:space="preserve"> </w:t>
      </w:r>
      <w:r w:rsidR="00332AB5">
        <w:t>the alveoli open</w:t>
      </w:r>
      <w:r w:rsidR="00A41BE2">
        <w:t xml:space="preserve"> </w:t>
      </w:r>
      <w:r w:rsidR="00A41BE2">
        <w:fldChar w:fldCharType="begin"/>
      </w:r>
      <w:r w:rsidR="002B5C17">
        <w:instrText xml:space="preserve"> ADDIN ZOTERO_ITEM CSL_CITATION {"citationID":"4VtSJ328","properties":{"formattedCitation":"(Hall &amp; Zuo, 2024)","plainCitation":"(Hall &amp; Zuo, 2024)","noteIndex":0},"citationItems":[{"id":109,"uris":["http://zotero.org/users/17409159/items/6CBZDQG2"],"itemData":{"id":109,"type":"article-journal","container-title":"Biophysical Journal","DOI":"10.1016/j.bpj.2024.04.021","ISSN":"00063495","issue":"12","journalAbbreviation":"Biophysical Journal","language":"en","page":"1519-1530","source":"DOI.org (Crossref)","title":"The biophysical function of pulmonary surfactant","volume":"123","author":[{"family":"Hall","given":"Stephen B."},{"family":"Zuo","given":"Yi Y."}],"issued":{"date-parts":[["2024",6]]}}}],"schema":"https://github.com/citation-style-language/schema/raw/master/csl-citation.json"} </w:instrText>
      </w:r>
      <w:r w:rsidR="00A41BE2">
        <w:fldChar w:fldCharType="separate"/>
      </w:r>
      <w:r w:rsidR="002B5C17">
        <w:rPr>
          <w:noProof/>
        </w:rPr>
        <w:t>(Hall &amp; Zuo, 2024)</w:t>
      </w:r>
      <w:r w:rsidR="00A41BE2">
        <w:fldChar w:fldCharType="end"/>
      </w:r>
      <w:r w:rsidR="00E97592">
        <w:t xml:space="preserve">. </w:t>
      </w:r>
      <w:r w:rsidR="00460106">
        <w:t xml:space="preserve"> </w:t>
      </w:r>
      <w:r w:rsidR="00E97592">
        <w:t>By keeping the alveoli ope</w:t>
      </w:r>
      <w:r w:rsidR="005A1607">
        <w:t>n</w:t>
      </w:r>
      <w:r w:rsidR="003B6120">
        <w:t>,</w:t>
      </w:r>
      <w:r w:rsidR="005A1607">
        <w:t xml:space="preserve"> the body requires</w:t>
      </w:r>
      <w:r w:rsidR="00E97592">
        <w:t xml:space="preserve"> less energy to </w:t>
      </w:r>
      <w:r w:rsidR="005A1607">
        <w:t xml:space="preserve">forcefully </w:t>
      </w:r>
      <w:r w:rsidR="00E97592">
        <w:t>expand and contract the alveoli</w:t>
      </w:r>
      <w:r w:rsidR="005A1607">
        <w:t>, ultimately</w:t>
      </w:r>
      <w:r w:rsidR="00E97592">
        <w:t xml:space="preserve"> </w:t>
      </w:r>
      <w:r w:rsidR="005A1607">
        <w:t>making breathing easier</w:t>
      </w:r>
      <w:r w:rsidR="00E97592">
        <w:t>.</w:t>
      </w:r>
      <w:r w:rsidR="00BD451E">
        <w:t xml:space="preserve">  </w:t>
      </w:r>
      <w:r w:rsidR="00D375D5">
        <w:t xml:space="preserve">Without </w:t>
      </w:r>
      <w:r w:rsidR="00E97592">
        <w:t>the surfactant</w:t>
      </w:r>
      <w:r w:rsidR="00D375D5">
        <w:t>, the</w:t>
      </w:r>
      <w:r w:rsidR="00942C67">
        <w:t xml:space="preserve"> </w:t>
      </w:r>
      <w:r w:rsidR="005A1607">
        <w:t xml:space="preserve">water molecules </w:t>
      </w:r>
      <w:r w:rsidR="000F45FD">
        <w:t xml:space="preserve">lining the surface </w:t>
      </w:r>
      <w:r w:rsidR="00942C67">
        <w:t>would pull the alveolar walls inward</w:t>
      </w:r>
      <w:r w:rsidR="004D6974">
        <w:t xml:space="preserve"> </w:t>
      </w:r>
      <w:r w:rsidR="005A1607">
        <w:t xml:space="preserve">and cause </w:t>
      </w:r>
      <w:r w:rsidR="004D6974">
        <w:t xml:space="preserve">the tiny </w:t>
      </w:r>
      <w:r w:rsidR="005A1607">
        <w:t xml:space="preserve">alveolar air </w:t>
      </w:r>
      <w:r w:rsidR="004D6974">
        <w:t>sacs to collaps</w:t>
      </w:r>
      <w:r w:rsidR="00706962">
        <w:t>e</w:t>
      </w:r>
      <w:r w:rsidR="002B5C17">
        <w:t xml:space="preserve"> </w:t>
      </w:r>
      <w:r w:rsidR="002B5C17">
        <w:fldChar w:fldCharType="begin"/>
      </w:r>
      <w:r w:rsidR="002B5C17">
        <w:instrText xml:space="preserve"> ADDIN ZOTERO_ITEM CSL_CITATION {"citationID":"QHCCOpgS","properties":{"formattedCitation":"(Hall &amp; Zuo, 2024)","plainCitation":"(Hall &amp; Zuo, 2024)","noteIndex":0},"citationItems":[{"id":109,"uris":["http://zotero.org/users/17409159/items/6CBZDQG2"],"itemData":{"id":109,"type":"article-journal","container-title":"Biophysical Journal","DOI":"10.1016/j.bpj.2024.04.021","ISSN":"00063495","issue":"12","journalAbbreviation":"Biophysical Journal","language":"en","page":"1519-1530","source":"DOI.org (Crossref)","title":"The biophysical function of pulmonary surfactant","volume":"123","author":[{"family":"Hall","given":"Stephen B."},{"family":"Zuo","given":"Yi Y."}],"issued":{"date-parts":[["2024",6]]}}}],"schema":"https://github.com/citation-style-language/schema/raw/master/csl-citation.json"} </w:instrText>
      </w:r>
      <w:r w:rsidR="002B5C17">
        <w:fldChar w:fldCharType="separate"/>
      </w:r>
      <w:r w:rsidR="002B5C17">
        <w:rPr>
          <w:noProof/>
        </w:rPr>
        <w:t>(Hall &amp; Zuo, 2024)</w:t>
      </w:r>
      <w:r w:rsidR="002B5C17">
        <w:fldChar w:fldCharType="end"/>
      </w:r>
      <w:r w:rsidR="007B083E">
        <w:t>.</w:t>
      </w:r>
      <w:r w:rsidR="0076525A">
        <w:t xml:space="preserve"> </w:t>
      </w:r>
      <w:r w:rsidR="007B083E">
        <w:t xml:space="preserve"> </w:t>
      </w:r>
    </w:p>
    <w:p w14:paraId="7778E93E" w14:textId="58C82A38" w:rsidR="009971DF" w:rsidRDefault="00E97592" w:rsidP="000F45FD">
      <w:pPr>
        <w:spacing w:line="480" w:lineRule="auto"/>
        <w:ind w:firstLine="720"/>
      </w:pPr>
      <w:r>
        <w:t>The pulmonary surfactant also</w:t>
      </w:r>
      <w:r w:rsidR="00D849F7">
        <w:t xml:space="preserve"> c</w:t>
      </w:r>
      <w:r w:rsidR="000D4ED3">
        <w:t xml:space="preserve">ontains </w:t>
      </w:r>
      <w:r w:rsidR="00056342">
        <w:t xml:space="preserve">specialized </w:t>
      </w:r>
      <w:r w:rsidR="000D4ED3">
        <w:t xml:space="preserve">proteins </w:t>
      </w:r>
      <w:r>
        <w:t>that</w:t>
      </w:r>
      <w:r w:rsidR="000D4ED3">
        <w:t xml:space="preserve"> </w:t>
      </w:r>
      <w:r w:rsidR="00D849F7">
        <w:t xml:space="preserve">guard the lungs from </w:t>
      </w:r>
      <w:r w:rsidR="0094645B">
        <w:t>unwanted visitors</w:t>
      </w:r>
      <w:r w:rsidR="00CC0E12">
        <w:t xml:space="preserve"> </w:t>
      </w:r>
      <w:r w:rsidR="00CC0E12">
        <w:fldChar w:fldCharType="begin"/>
      </w:r>
      <w:r w:rsidR="00CC0E12">
        <w:instrText xml:space="preserve"> ADDIN ZOTERO_ITEM CSL_CITATION {"citationID":"UGZxwTDW","properties":{"formattedCitation":"(Hall &amp; Zuo, 2024)","plainCitation":"(Hall &amp; Zuo, 2024)","noteIndex":0},"citationItems":[{"id":109,"uris":["http://zotero.org/users/17409159/items/6CBZDQG2"],"itemData":{"id":109,"type":"article-journal","container-title":"Biophysical Journal","DOI":"10.1016/j.bpj.2024.04.021","ISSN":"00063495","issue":"12","journalAbbreviation":"Biophysical Journal","language":"en","page":"1519-1530","source":"DOI.org (Crossref)","title":"The biophysical function of pulmonary surfactant","volume":"123","author":[{"family":"Hall","given":"Stephen B."},{"family":"Zuo","given":"Yi Y."}],"issued":{"date-parts":[["2024",6]]}}}],"schema":"https://github.com/citation-style-language/schema/raw/master/csl-citation.json"} </w:instrText>
      </w:r>
      <w:r w:rsidR="00CC0E12">
        <w:fldChar w:fldCharType="separate"/>
      </w:r>
      <w:r w:rsidR="00CC0E12">
        <w:rPr>
          <w:noProof/>
        </w:rPr>
        <w:t>(Hall &amp; Zuo, 2024)</w:t>
      </w:r>
      <w:r w:rsidR="00CC0E12">
        <w:fldChar w:fldCharType="end"/>
      </w:r>
      <w:r w:rsidR="00F555A7">
        <w:t>.</w:t>
      </w:r>
      <w:r w:rsidR="0076525A">
        <w:t xml:space="preserve">  </w:t>
      </w:r>
      <w:r w:rsidR="00FF39E3">
        <w:t>Deep inside</w:t>
      </w:r>
      <w:r w:rsidR="005C3C06">
        <w:t xml:space="preserve"> </w:t>
      </w:r>
      <w:r w:rsidR="0033052D">
        <w:t>the alveoli,</w:t>
      </w:r>
      <w:r w:rsidR="004B6B81">
        <w:t xml:space="preserve"> </w:t>
      </w:r>
      <w:r w:rsidR="00064E0B">
        <w:t>where</w:t>
      </w:r>
      <w:r w:rsidR="00752C00">
        <w:t xml:space="preserve"> </w:t>
      </w:r>
      <w:r w:rsidR="001C6225">
        <w:t xml:space="preserve">air </w:t>
      </w:r>
      <w:r w:rsidR="00BE6FFF">
        <w:t>meets</w:t>
      </w:r>
      <w:r w:rsidR="0033052D">
        <w:t xml:space="preserve"> </w:t>
      </w:r>
      <w:r w:rsidR="00BE6FFF">
        <w:t>living tissue</w:t>
      </w:r>
      <w:r w:rsidR="001C6225">
        <w:t xml:space="preserve">, </w:t>
      </w:r>
      <w:r w:rsidR="00752C00">
        <w:t xml:space="preserve">the </w:t>
      </w:r>
      <w:r w:rsidR="001C6225">
        <w:t xml:space="preserve">body </w:t>
      </w:r>
      <w:r w:rsidR="00667B63">
        <w:t>performs</w:t>
      </w:r>
      <w:r w:rsidR="00A37750">
        <w:t xml:space="preserve"> </w:t>
      </w:r>
      <w:r w:rsidR="001C6225">
        <w:t>one of evolution</w:t>
      </w:r>
      <w:r w:rsidR="0069381C">
        <w:t xml:space="preserve">’s </w:t>
      </w:r>
      <w:r w:rsidR="00752C00">
        <w:t xml:space="preserve">most </w:t>
      </w:r>
      <w:r w:rsidR="00064E0B">
        <w:t xml:space="preserve">remarkable </w:t>
      </w:r>
      <w:r w:rsidR="00667B63">
        <w:t>feats</w:t>
      </w:r>
      <w:r w:rsidR="001C6225">
        <w:t xml:space="preserve">: </w:t>
      </w:r>
      <w:r w:rsidR="00AA4940">
        <w:t xml:space="preserve">it welcomes </w:t>
      </w:r>
      <w:r w:rsidR="00170272">
        <w:t xml:space="preserve">oxygen while </w:t>
      </w:r>
      <w:r w:rsidR="00BE6FFF">
        <w:t xml:space="preserve">simultaneously </w:t>
      </w:r>
      <w:r w:rsidR="00170272">
        <w:t xml:space="preserve">protecting itself </w:t>
      </w:r>
      <w:r w:rsidR="001C6225">
        <w:t xml:space="preserve">from </w:t>
      </w:r>
      <w:r w:rsidR="00A134D8">
        <w:t>debris</w:t>
      </w:r>
      <w:r w:rsidR="00170272">
        <w:t xml:space="preserve"> and </w:t>
      </w:r>
      <w:r w:rsidR="00A134D8">
        <w:t>pathogens</w:t>
      </w:r>
      <w:r w:rsidR="001C6225">
        <w:t xml:space="preserve">.  </w:t>
      </w:r>
      <w:r w:rsidR="00667B63">
        <w:t>These p</w:t>
      </w:r>
      <w:r w:rsidR="000567A9">
        <w:t>roteins, known as SP-A, SP-B, SP-C, and SP-D</w:t>
      </w:r>
      <w:r w:rsidR="00B8758B">
        <w:t>,</w:t>
      </w:r>
      <w:r w:rsidR="00560D73">
        <w:t xml:space="preserve"> </w:t>
      </w:r>
      <w:r w:rsidR="005D6624">
        <w:t xml:space="preserve">alert </w:t>
      </w:r>
      <w:r w:rsidR="00A55F33">
        <w:t>the lung’s macrophages</w:t>
      </w:r>
      <w:r w:rsidR="0076224D">
        <w:t xml:space="preserve">—think of them as quiet </w:t>
      </w:r>
      <w:r w:rsidR="0076224D">
        <w:lastRenderedPageBreak/>
        <w:t>gardeners</w:t>
      </w:r>
      <w:r w:rsidR="002B6F7C">
        <w:t xml:space="preserve"> clearing the foreign particles</w:t>
      </w:r>
      <w:r w:rsidR="0076224D">
        <w:t xml:space="preserve">—to </w:t>
      </w:r>
      <w:r w:rsidR="00A55F33">
        <w:t>clear</w:t>
      </w:r>
      <w:r w:rsidR="00B841B5">
        <w:t xml:space="preserve"> intruders before they build up</w:t>
      </w:r>
      <w:r w:rsidR="00CC0E12">
        <w:t xml:space="preserve"> </w:t>
      </w:r>
      <w:r w:rsidR="00CC0E12">
        <w:fldChar w:fldCharType="begin"/>
      </w:r>
      <w:r w:rsidR="00CC0E12">
        <w:instrText xml:space="preserve"> ADDIN ZOTERO_ITEM CSL_CITATION {"citationID":"AQCjhR1h","properties":{"formattedCitation":"(Hall &amp; Zuo, 2024)","plainCitation":"(Hall &amp; Zuo, 2024)","noteIndex":0},"citationItems":[{"id":109,"uris":["http://zotero.org/users/17409159/items/6CBZDQG2"],"itemData":{"id":109,"type":"article-journal","container-title":"Biophysical Journal","DOI":"10.1016/j.bpj.2024.04.021","ISSN":"00063495","issue":"12","journalAbbreviation":"Biophysical Journal","language":"en","page":"1519-1530","source":"DOI.org (Crossref)","title":"The biophysical function of pulmonary surfactant","volume":"123","author":[{"family":"Hall","given":"Stephen B."},{"family":"Zuo","given":"Yi Y."}],"issued":{"date-parts":[["2024",6]]}}}],"schema":"https://github.com/citation-style-language/schema/raw/master/csl-citation.json"} </w:instrText>
      </w:r>
      <w:r w:rsidR="00CC0E12">
        <w:fldChar w:fldCharType="separate"/>
      </w:r>
      <w:r w:rsidR="00CC0E12">
        <w:rPr>
          <w:noProof/>
        </w:rPr>
        <w:t>(Hall &amp; Zuo, 2024)</w:t>
      </w:r>
      <w:r w:rsidR="00CC0E12">
        <w:fldChar w:fldCharType="end"/>
      </w:r>
      <w:r w:rsidR="00A55F33">
        <w:t xml:space="preserve">.  </w:t>
      </w:r>
      <w:r w:rsidR="003A3474">
        <w:t>Our first contact with the air</w:t>
      </w:r>
      <w:r w:rsidR="002B6F7C">
        <w:t xml:space="preserve"> is when</w:t>
      </w:r>
      <w:r w:rsidR="00600A73">
        <w:t xml:space="preserve"> are at our most vulnerable</w:t>
      </w:r>
      <w:r w:rsidR="00EA1822">
        <w:t xml:space="preserve">.  </w:t>
      </w:r>
      <w:r w:rsidR="004D2E5B">
        <w:t>Together, these pro</w:t>
      </w:r>
      <w:r w:rsidR="00D57AF0">
        <w:t xml:space="preserve">teins and </w:t>
      </w:r>
      <w:r w:rsidR="003B7138">
        <w:t>macrophages</w:t>
      </w:r>
      <w:r w:rsidR="00D57AF0">
        <w:t xml:space="preserve"> </w:t>
      </w:r>
      <w:r w:rsidR="001A7135">
        <w:t xml:space="preserve">preserve the harmony within our lungs, </w:t>
      </w:r>
      <w:r w:rsidR="00ED6A94">
        <w:t>letting</w:t>
      </w:r>
      <w:r w:rsidR="001A7135">
        <w:t xml:space="preserve"> us breathe safely.</w:t>
      </w:r>
    </w:p>
    <w:p w14:paraId="6702A0A3" w14:textId="45A45F4E" w:rsidR="004F6C66" w:rsidRDefault="000873B2" w:rsidP="003E753B">
      <w:pPr>
        <w:spacing w:line="480" w:lineRule="auto"/>
        <w:ind w:firstLine="720"/>
      </w:pPr>
      <w:r>
        <w:t>Within the alveoli, the</w:t>
      </w:r>
      <w:r w:rsidR="009E6E6D">
        <w:t xml:space="preserve"> surfactant </w:t>
      </w:r>
      <w:r w:rsidR="00B478D6">
        <w:t xml:space="preserve">protects </w:t>
      </w:r>
      <w:r w:rsidR="00AC5B6F">
        <w:t>our</w:t>
      </w:r>
      <w:r w:rsidR="00B478D6">
        <w:t xml:space="preserve"> </w:t>
      </w:r>
      <w:r w:rsidR="00245431">
        <w:t xml:space="preserve">inner maple </w:t>
      </w:r>
      <w:r w:rsidR="00AC5B6F">
        <w:t>both</w:t>
      </w:r>
      <w:r w:rsidR="00B478D6">
        <w:t xml:space="preserve"> mechanically</w:t>
      </w:r>
      <w:r w:rsidR="00245431">
        <w:t xml:space="preserve">, by </w:t>
      </w:r>
      <w:r w:rsidR="00B478D6">
        <w:t>preserving structure</w:t>
      </w:r>
      <w:r w:rsidR="00245431">
        <w:t>,</w:t>
      </w:r>
      <w:r w:rsidR="00B478D6">
        <w:t xml:space="preserve"> and biologically</w:t>
      </w:r>
      <w:r w:rsidR="00245431">
        <w:t>,</w:t>
      </w:r>
      <w:r w:rsidR="00F41349">
        <w:t xml:space="preserve"> by</w:t>
      </w:r>
      <w:r w:rsidR="00B478D6">
        <w:t xml:space="preserve"> preventing</w:t>
      </w:r>
      <w:r w:rsidR="00AC5B6F">
        <w:t xml:space="preserve"> </w:t>
      </w:r>
      <w:r w:rsidR="00B25861">
        <w:t xml:space="preserve">the </w:t>
      </w:r>
      <w:r w:rsidR="00F41349">
        <w:t xml:space="preserve">buildup </w:t>
      </w:r>
      <w:r w:rsidR="00B25861">
        <w:t>of harmful particles</w:t>
      </w:r>
      <w:r w:rsidR="00F41349">
        <w:t xml:space="preserve"> and microbes</w:t>
      </w:r>
      <w:r w:rsidR="00B478D6">
        <w:t xml:space="preserve">. </w:t>
      </w:r>
      <w:r w:rsidR="00FB374B">
        <w:t xml:space="preserve"> It </w:t>
      </w:r>
      <w:r w:rsidR="00642BD4">
        <w:t xml:space="preserve">is the key </w:t>
      </w:r>
      <w:r w:rsidR="00AC5B6F">
        <w:t xml:space="preserve">reason we can sustain such intimate </w:t>
      </w:r>
      <w:r w:rsidR="00FB374B">
        <w:t xml:space="preserve">contact </w:t>
      </w:r>
      <w:r w:rsidR="00AC5B6F">
        <w:t xml:space="preserve">with the external world without harm. </w:t>
      </w:r>
      <w:r w:rsidR="004234E5">
        <w:t>Y</w:t>
      </w:r>
      <w:r w:rsidR="006E5F19">
        <w:t>et</w:t>
      </w:r>
      <w:r w:rsidR="004234E5">
        <w:t xml:space="preserve"> protection</w:t>
      </w:r>
      <w:r w:rsidR="00A53CD6">
        <w:t xml:space="preserve"> is </w:t>
      </w:r>
      <w:r>
        <w:t>only part of the</w:t>
      </w:r>
      <w:r w:rsidR="00A53CD6">
        <w:t xml:space="preserve"> stor</w:t>
      </w:r>
      <w:r w:rsidR="00921A2A">
        <w:t xml:space="preserve">y.   </w:t>
      </w:r>
      <w:r w:rsidR="003E753B">
        <w:t xml:space="preserve">The </w:t>
      </w:r>
      <w:r w:rsidR="00F24A7F">
        <w:t>primary</w:t>
      </w:r>
      <w:r w:rsidR="00A14A88">
        <w:t xml:space="preserve"> </w:t>
      </w:r>
      <w:r w:rsidR="003E753B">
        <w:t xml:space="preserve">purpose of </w:t>
      </w:r>
      <w:r w:rsidR="00A14A88">
        <w:t>our</w:t>
      </w:r>
      <w:r w:rsidR="003E753B">
        <w:t xml:space="preserve"> lungs is </w:t>
      </w:r>
      <w:r w:rsidR="00946854">
        <w:t>to bring in oxygen</w:t>
      </w:r>
      <w:r w:rsidR="004F6C66">
        <w:t xml:space="preserve"> and expel carbon dioxide</w:t>
      </w:r>
      <w:r w:rsidR="00946854">
        <w:t xml:space="preserve"> to sustain life</w:t>
      </w:r>
      <w:r w:rsidR="00CC0E12">
        <w:t xml:space="preserve"> </w:t>
      </w:r>
      <w:r w:rsidR="00CC0E12">
        <w:fldChar w:fldCharType="begin"/>
      </w:r>
      <w:r w:rsidR="008C11E6">
        <w:instrText xml:space="preserve"> ADDIN ZOTERO_ITEM CSL_CITATION {"citationID":"boVkHUr5","properties":{"formattedCitation":"(Doorly et al., 2008; Miserocchi et al., 2022)","plainCitation":"(Doorly et al., 2008; Miserocchi et al., 2022)","noteIndex":0},"citationItems":[{"id":86,"uris":["http://zotero.org/users/17409159/items/HHHKQIWH"],"itemData":{"id":86,"type":"article-journal","container-title":"Respiratory Physiology &amp; Neurobiology","DOI":"10.1016/j.resp.2008.07.027","ISSN":"15699048","issue":"1-3","journalAbbreviation":"Respiratory Physiology &amp; Neurobiology","language":"en","license":"https://www.elsevier.com/tdm/userlicense/1.0/","page":"100-110","source":"DOI.org (Crossref)","title":"Mechanics of airflow in the human nasal airways","volume":"163","author":[{"family":"Doorly","given":"D.J."},{"family":"Taylor","given":"D.J."},{"family":"Schroter","given":"R.C."}],"issued":{"date-parts":[["2008",11]]}}},{"id":91,"uris":["http://zotero.org/users/17409159/items/6CQKU54F"],"itemData":{"id":91,"type":"article-journal","abstract":"The air blood barrier phenotype can be reasonably described by the ratio of lung capillary blood volume to the diffusion capacity of the alveolar membrane (\n              Vc/Dm\n              ), which can be determined at rest in normoxia. The distribution of the\n              Vc/Dm\n              ratio in the population is normal;\n              Vc/Dm\n              shifts from </w:instrText>
      </w:r>
      <w:r w:rsidR="008C11E6">
        <w:rPr>
          <w:rFonts w:ascii="Cambria Math" w:hAnsi="Cambria Math" w:cs="Cambria Math"/>
        </w:rPr>
        <w:instrText>∼</w:instrText>
      </w:r>
      <w:r w:rsidR="008C11E6">
        <w:instrText xml:space="preserve">1, reflecting a higher number of alveoli of smaller radius, providing a high alveolar surface and a limited extension of the capillary network, to just opposite features on increasing\n              Vc/Dm\n              up to </w:instrText>
      </w:r>
      <w:r w:rsidR="008C11E6">
        <w:rPr>
          <w:rFonts w:ascii="Cambria Math" w:hAnsi="Cambria Math" w:cs="Cambria Math"/>
        </w:rPr>
        <w:instrText>∼</w:instrText>
      </w:r>
      <w:r w:rsidR="008C11E6">
        <w:instrText xml:space="preserve">6. We studied the kinetics of alveolar-capillary equilibration on exposure to edemagenic conditions (work at </w:instrText>
      </w:r>
      <w:r w:rsidR="008C11E6">
        <w:rPr>
          <w:rFonts w:ascii="Cambria Math" w:hAnsi="Cambria Math" w:cs="Cambria Math"/>
        </w:rPr>
        <w:instrText>∼</w:instrText>
      </w:r>
      <w:r w:rsidR="008C11E6">
        <w:instrText xml:space="preserve">60% maximum aerobic power) in hypoxia (HA) (P\n              I\n              O\n              2\n              90 mmHg), based on an estimate of time constant of equilibration (τ) and blood capillary transit time (\n              Tt\n              ). A shunt-like effect was described for subjects having a high\n              Vc/Dm\n              ratio, reflecting a longer τ (&amp;gt;0.5 s) and a shorter\n              Tt\n              (&amp;lt;0.8 s) due to pulmonary vasoconstriction and a larger increase in cardiac output (&amp;gt;3-fold). The tendency to develop lung edema in edemagenic conditions (work in HA) was found to be directly proportional to the value of\n              Vc/Dm\n              as suggested by an estimate of the mechanical properties of the respiratory system with the forced frequency oscillation technique.","container-title":"Frontiers in Physiology","DOI":"10.3389/fphys.2022.811129","ISSN":"1664-042X","journalAbbreviation":"Front. Physiol.","page":"811129","source":"DOI.org (Crossref)","title":"Role of the Air-Blood Barrier Phenotype in Lung Oxygen Uptake and Control of Extravascular Water","volume":"13","author":[{"family":"Miserocchi","given":"Giuseppe"},{"family":"Beretta","given":"Egidio"},{"family":"Rivolta","given":"Ilaria"},{"family":"Bartesaghi","given":"Manuela"}],"issued":{"date-parts":[["2022",3,28]]}}}],"schema":"https://github.com/citation-style-language/schema/raw/master/csl-citation.json"} </w:instrText>
      </w:r>
      <w:r w:rsidR="00CC0E12">
        <w:fldChar w:fldCharType="separate"/>
      </w:r>
      <w:r w:rsidR="008C11E6">
        <w:rPr>
          <w:noProof/>
        </w:rPr>
        <w:t>(Doorly et al., 2008; Miserocchi et al., 2022)</w:t>
      </w:r>
      <w:r w:rsidR="00CC0E12">
        <w:fldChar w:fldCharType="end"/>
      </w:r>
      <w:r w:rsidR="00946854">
        <w:t xml:space="preserve">.  </w:t>
      </w:r>
      <w:r w:rsidR="004F6C66">
        <w:t>Here, deep</w:t>
      </w:r>
      <w:r w:rsidR="00946854">
        <w:t xml:space="preserve"> within the alveoli, </w:t>
      </w:r>
      <w:r w:rsidR="003E753B">
        <w:t>the transformation of</w:t>
      </w:r>
      <w:r w:rsidR="00E76281">
        <w:t xml:space="preserve"> </w:t>
      </w:r>
      <w:r w:rsidR="0023129A">
        <w:t>oxygen</w:t>
      </w:r>
      <w:r w:rsidR="004F6C66">
        <w:t xml:space="preserve"> and carbon dioxide</w:t>
      </w:r>
      <w:r w:rsidR="00111128">
        <w:t xml:space="preserve"> </w:t>
      </w:r>
      <w:r w:rsidR="00CF17CF">
        <w:t>occurs</w:t>
      </w:r>
      <w:r w:rsidR="00111128">
        <w:t>.</w:t>
      </w:r>
    </w:p>
    <w:p w14:paraId="67CAD0ED" w14:textId="224A6EC6" w:rsidR="00FB459F" w:rsidRDefault="00E363F1" w:rsidP="003E753B">
      <w:pPr>
        <w:spacing w:line="480" w:lineRule="auto"/>
        <w:ind w:firstLine="720"/>
      </w:pPr>
      <w:r>
        <w:t>The wall</w:t>
      </w:r>
      <w:r w:rsidR="001D04D1">
        <w:t>s</w:t>
      </w:r>
      <w:r>
        <w:t xml:space="preserve"> </w:t>
      </w:r>
      <w:r w:rsidR="00C608D0">
        <w:t xml:space="preserve">of the alveoli </w:t>
      </w:r>
      <w:r w:rsidR="001D04D1">
        <w:t xml:space="preserve">are </w:t>
      </w:r>
      <w:r>
        <w:t>thinner</w:t>
      </w:r>
      <w:r w:rsidR="00124134">
        <w:t xml:space="preserve"> than the edge of a leaf, </w:t>
      </w:r>
      <w:r w:rsidR="00111128">
        <w:t xml:space="preserve">which </w:t>
      </w:r>
      <w:r w:rsidR="003B0587">
        <w:t xml:space="preserve">allow small </w:t>
      </w:r>
      <w:r w:rsidR="00124134">
        <w:t xml:space="preserve">molecules to dissolve and pass through. </w:t>
      </w:r>
      <w:r w:rsidR="0076525A">
        <w:t xml:space="preserve"> </w:t>
      </w:r>
      <w:r w:rsidR="00A31B34">
        <w:t xml:space="preserve">With every breath, </w:t>
      </w:r>
      <w:r w:rsidR="00DE60D8">
        <w:t xml:space="preserve">our lungs </w:t>
      </w:r>
      <w:r w:rsidR="00A31B34">
        <w:t xml:space="preserve">become </w:t>
      </w:r>
      <w:r w:rsidR="00165F6B">
        <w:t xml:space="preserve">rich in </w:t>
      </w:r>
      <w:r w:rsidR="008A1B07">
        <w:t>ox</w:t>
      </w:r>
      <w:r w:rsidR="00916295">
        <w:t>ygen</w:t>
      </w:r>
      <w:r w:rsidR="00DE60D8">
        <w:t>; the</w:t>
      </w:r>
      <w:r w:rsidR="00524EFA">
        <w:t xml:space="preserve"> small sacs </w:t>
      </w:r>
      <w:r w:rsidR="00DE60D8">
        <w:t>of alveoli</w:t>
      </w:r>
      <w:r w:rsidR="00524EFA">
        <w:t xml:space="preserve"> expan</w:t>
      </w:r>
      <w:r w:rsidR="00DE60D8">
        <w:t xml:space="preserve">d </w:t>
      </w:r>
      <w:r w:rsidR="00524EFA">
        <w:t xml:space="preserve">like </w:t>
      </w:r>
      <w:r w:rsidR="00CF7AC0">
        <w:t>a tiny balloon</w:t>
      </w:r>
      <w:r w:rsidR="00261D3D">
        <w:t xml:space="preserve"> </w:t>
      </w:r>
      <w:r w:rsidR="00261D3D">
        <w:fldChar w:fldCharType="begin"/>
      </w:r>
      <w:r w:rsidR="00EB2A36">
        <w:instrText xml:space="preserve"> ADDIN ZOTERO_ITEM CSL_CITATION {"citationID":"eSrPBJK5","properties":{"formattedCitation":"(Miserocchi et al., 2022)","plainCitation":"(Miserocchi et al., 2022)","noteIndex":0},"citationItems":[{"id":91,"uris":["http://zotero.org/users/17409159/items/6CQKU54F"],"itemData":{"id":91,"type":"article-journal","abstract":"The air blood barrier phenotype can be reasonably described by the ratio of lung capillary blood volume to the diffusion capacity of the alveolar membrane (\n              Vc/Dm\n              ), which can be determined at rest in normoxia. The distribution of the\n              Vc/Dm\n              ratio in the population is normal;\n              Vc/Dm\n              shifts from </w:instrText>
      </w:r>
      <w:r w:rsidR="00EB2A36">
        <w:rPr>
          <w:rFonts w:ascii="Cambria Math" w:hAnsi="Cambria Math" w:cs="Cambria Math"/>
        </w:rPr>
        <w:instrText>∼</w:instrText>
      </w:r>
      <w:r w:rsidR="00EB2A36">
        <w:instrText xml:space="preserve">1, reflecting a higher number of alveoli of smaller radius, providing a high alveolar surface and a limited extension of the capillary network, to just opposite features on increasing\n              Vc/Dm\n              up to </w:instrText>
      </w:r>
      <w:r w:rsidR="00EB2A36">
        <w:rPr>
          <w:rFonts w:ascii="Cambria Math" w:hAnsi="Cambria Math" w:cs="Cambria Math"/>
        </w:rPr>
        <w:instrText>∼</w:instrText>
      </w:r>
      <w:r w:rsidR="00EB2A36">
        <w:instrText xml:space="preserve">6. We studied the kinetics of alveolar-capillary equilibration on exposure to edemagenic conditions (work at </w:instrText>
      </w:r>
      <w:r w:rsidR="00EB2A36">
        <w:rPr>
          <w:rFonts w:ascii="Cambria Math" w:hAnsi="Cambria Math" w:cs="Cambria Math"/>
        </w:rPr>
        <w:instrText>∼</w:instrText>
      </w:r>
      <w:r w:rsidR="00EB2A36">
        <w:instrText xml:space="preserve">60% maximum aerobic power) in hypoxia (HA) (P\n              I\n              O\n              2\n              90 mmHg), based on an estimate of time constant of equilibration (τ) and blood capillary transit time (\n              Tt\n              ). A shunt-like effect was described for subjects having a high\n              Vc/Dm\n              ratio, reflecting a longer τ (&amp;gt;0.5 s) and a shorter\n              Tt\n              (&amp;lt;0.8 s) due to pulmonary vasoconstriction and a larger increase in cardiac output (&amp;gt;3-fold). The tendency to develop lung edema in edemagenic conditions (work in HA) was found to be directly proportional to the value of\n              Vc/Dm\n              as suggested by an estimate of the mechanical properties of the respiratory system with the forced frequency oscillation technique.","container-title":"Frontiers in Physiology","DOI":"10.3389/fphys.2022.811129","ISSN":"1664-042X","journalAbbreviation":"Front. Physiol.","page":"811129","source":"DOI.org (Crossref)","title":"Role of the Air-Blood Barrier Phenotype in Lung Oxygen Uptake and Control of Extravascular Water","volume":"13","author":[{"family":"Miserocchi","given":"Giuseppe"},{"family":"Beretta","given":"Egidio"},{"family":"Rivolta","given":"Ilaria"},{"family":"Bartesaghi","given":"Manuela"}],"issued":{"date-parts":[["2022",3,28]]}}}],"schema":"https://github.com/citation-style-language/schema/raw/master/csl-citation.json"} </w:instrText>
      </w:r>
      <w:r w:rsidR="00261D3D">
        <w:fldChar w:fldCharType="separate"/>
      </w:r>
      <w:r w:rsidR="00EB2A36">
        <w:rPr>
          <w:noProof/>
        </w:rPr>
        <w:t>(Miserocchi et al., 2022)</w:t>
      </w:r>
      <w:r w:rsidR="00261D3D">
        <w:fldChar w:fldCharType="end"/>
      </w:r>
      <w:r w:rsidR="00450CD0">
        <w:t xml:space="preserve">. </w:t>
      </w:r>
      <w:r w:rsidR="00C21F22">
        <w:t xml:space="preserve">  The moist lining allows the inhaled oxygen to be dissolved into </w:t>
      </w:r>
      <w:r w:rsidR="00AA3358">
        <w:t>aqueous form</w:t>
      </w:r>
      <w:r w:rsidR="00D31510">
        <w:t xml:space="preserve">, preparing it for </w:t>
      </w:r>
      <w:r w:rsidR="00A31B34">
        <w:t>diffusion</w:t>
      </w:r>
      <w:r w:rsidR="00EB2A36">
        <w:t xml:space="preserve"> </w:t>
      </w:r>
      <w:r w:rsidR="00EB2A36">
        <w:fldChar w:fldCharType="begin"/>
      </w:r>
      <w:r w:rsidR="00B326AC">
        <w:instrText xml:space="preserve"> ADDIN ZOTERO_ITEM CSL_CITATION {"citationID":"MaJrFtgX","properties":{"formattedCitation":"(Hsia et al., 2016)","plainCitation":"(Hsia et al., 2016)","noteIndex":0},"citationItems":[{"id":108,"uris":["http://zotero.org/users/17409159/items/8V9VCZBX"],"itemData":{"id":108,"type":"article-journal","abstract":"ABSTRACT\n            \n              Structural and functional complexities of the mammalian lung evolved to meet a unique set of challenges, namely, the provision of efficient delivery of inspired air to all lung units within a confined thoracic space, to build a large gas exchange surface associated with minimal barrier thickness and a microvascular network to accommodate the entire right ventricular cardiac output while withstanding cyclic mechanical stresses that increase several folds from rest to exercise. Intricate regulatory mechanisms at every level ensure that the dynamic capacities of ventilation, perfusion, diffusion, and chemical binding to hemoglobin are commensurate with usual metabolic demands and periodic extreme needs for activity and survival. This article reviews the structural design of mammalian and human lung, its functional challenges, limitations, and potential for adaptation. We discuss (i) the evolutionary origin of alveolar lungs and its advantages and compromises, (ii) structural determinants of alveolar gas exchange, including architecture of conducting bronchovascular trees that converge in gas exchange units, (iii) the challenges of matching ventilation, perfusion, and diffusion and tissue</w:instrText>
      </w:r>
      <w:r w:rsidR="00B326AC">
        <w:rPr>
          <w:rFonts w:ascii="Cambria Math" w:hAnsi="Cambria Math" w:cs="Cambria Math"/>
        </w:rPr>
        <w:instrText>‐</w:instrText>
      </w:r>
      <w:r w:rsidR="00B326AC">
        <w:instrText>erythrocyte and thoracopulmonary interactions. The notion of erythrocytes as an integral component of the gas exchanger is emphasized. We further discuss the signals, sources, and limits of structural plasticity of the lung in alveolar hypoxia and following a loss of lung units, and the promise and caveats of interventions aimed at augmenting endogenous adaptive responses. Our objective is to understand how individual components are matched at multiple levels to optimize organ function in the face of physiological demands or pathological constraints. © 2016 American Physiological Society.\n              Compr Physiol\n              6:827</w:instrText>
      </w:r>
      <w:r w:rsidR="00B326AC">
        <w:rPr>
          <w:rFonts w:ascii="Cambria Math" w:hAnsi="Cambria Math" w:cs="Cambria Math"/>
        </w:rPr>
        <w:instrText>‐</w:instrText>
      </w:r>
      <w:r w:rsidR="00B326AC">
        <w:instrText xml:space="preserve">895, 2016.","container-title":"Comprehensive Physiology","DOI":"10.1002/j.2040-4603.2016.tb00698.x","ISSN":"2040-4603, 2040-4603","issue":"2","journalAbbreviation":"Comprehensive Physiology","language":"en","license":"http://onlinelibrary.wiley.com/termsAndConditions#vor","page":"827-895","source":"DOI.org (Crossref)","title":"Lung Structure and the Intrinsic Challenges of Gas Exchange","volume":"6","author":[{"family":"Hsia","given":"Connie C.W."},{"family":"Hyde","given":"Dallas M."},{"family":"Weibel","given":"Ewald R."}],"issued":{"date-parts":[["2016",4]]}}}],"schema":"https://github.com/citation-style-language/schema/raw/master/csl-citation.json"} </w:instrText>
      </w:r>
      <w:r w:rsidR="00EB2A36">
        <w:fldChar w:fldCharType="separate"/>
      </w:r>
      <w:r w:rsidR="00B326AC">
        <w:rPr>
          <w:noProof/>
        </w:rPr>
        <w:t>(Hsia et al., 2016)</w:t>
      </w:r>
      <w:r w:rsidR="00EB2A36">
        <w:fldChar w:fldCharType="end"/>
      </w:r>
      <w:r w:rsidR="00880621">
        <w:t>.</w:t>
      </w:r>
      <w:r w:rsidR="00AA3358">
        <w:t xml:space="preserve"> </w:t>
      </w:r>
      <w:r w:rsidR="0076525A">
        <w:t xml:space="preserve"> </w:t>
      </w:r>
      <w:r w:rsidR="003B0B95">
        <w:t>Like the pistons in a car, pressure</w:t>
      </w:r>
      <w:r w:rsidR="000500FE">
        <w:t xml:space="preserve"> gradient</w:t>
      </w:r>
      <w:r w:rsidR="00F355A1">
        <w:t>s</w:t>
      </w:r>
      <w:r w:rsidR="000500FE">
        <w:t xml:space="preserve"> drive </w:t>
      </w:r>
      <w:r w:rsidR="00A97388">
        <w:t xml:space="preserve">the </w:t>
      </w:r>
      <w:r w:rsidR="00F355A1">
        <w:t>oxygen</w:t>
      </w:r>
      <w:r w:rsidR="000500FE">
        <w:t xml:space="preserve"> into </w:t>
      </w:r>
      <w:r w:rsidR="00EE00C3">
        <w:t xml:space="preserve">the </w:t>
      </w:r>
      <w:r w:rsidR="000500FE">
        <w:t xml:space="preserve">deoxygenated blood </w:t>
      </w:r>
      <w:r w:rsidR="00E74F55">
        <w:t xml:space="preserve">flowing through </w:t>
      </w:r>
      <w:r w:rsidR="003B0587">
        <w:t xml:space="preserve">the </w:t>
      </w:r>
      <w:r w:rsidR="000500FE">
        <w:t>capillaries</w:t>
      </w:r>
      <w:r w:rsidR="00E74F55">
        <w:t xml:space="preserve"> which</w:t>
      </w:r>
      <w:r w:rsidR="000500FE">
        <w:t xml:space="preserve"> </w:t>
      </w:r>
      <w:r w:rsidR="003B0587">
        <w:t xml:space="preserve">are </w:t>
      </w:r>
      <w:r w:rsidR="00E74F55">
        <w:t>wrap</w:t>
      </w:r>
      <w:r w:rsidR="003B0587">
        <w:t>ped</w:t>
      </w:r>
      <w:r w:rsidR="00E74F55">
        <w:t xml:space="preserve"> </w:t>
      </w:r>
      <w:r w:rsidR="00A97388">
        <w:t xml:space="preserve">around </w:t>
      </w:r>
      <w:r w:rsidR="00201647">
        <w:t>the alveoli</w:t>
      </w:r>
      <w:r w:rsidR="00B326AC">
        <w:t xml:space="preserve"> </w:t>
      </w:r>
      <w:r w:rsidR="00B326AC">
        <w:fldChar w:fldCharType="begin"/>
      </w:r>
      <w:r w:rsidR="00B326AC">
        <w:instrText xml:space="preserve"> ADDIN ZOTERO_ITEM CSL_CITATION {"citationID":"WnpH7YNc","properties":{"formattedCitation":"(Powers &amp; Dhamoon, 2025)","plainCitation":"(Powers &amp; Dhamoon, 2025)","noteIndex":0},"citationItems":[{"id":98,"uris":["http://zotero.org/users/17409159/items/2XMYXVF8"],"itemData":{"id":98,"type":"chapter","abstract":"One of the major roles of the lungs is to facilitate gas exchange between the circulatory system and the external environment. The lungs are composed of branching airways that terminate in respiratory bronchioles and alveoli, which participate in gas exchange. Most bronchioles and large airways are part of the conducting zone of the lung, which delivers gas to sites of gas exchange in alveoli. Gas exchange occurs in the lungs between alveolar air and the blood of the pulmonary capillaries. For effective gas exchange to occur, alveoli must be ventilated and perfused. Ventilation (V) refers to the flow of air into and out of the alveoli, while perfusion (Q) refers to the flow of blood to alveolar capillaries. Individual alveoli have variable degrees of ventilation and perfusion in different regions of the lungs. Collective changes in ventilation and perfusion in the lungs are measured clinically using the ratio of ventilation to perfusion (V/Q). Changes in the V/Q ratio can affect gas exchange and can contribute to hypoxemia.","call-number":"NBK539907","container-title":"StatPearls","event-place":"Treasure Island (FL)","language":"eng","license":"Copyright © 2025, StatPearls Publishing LLC.","note":"PMID: 30969729","publisher":"StatPearls Publishing","publisher-place":"Treasure Island (FL)","source":"PubMed","title":"Physiology, Pulmonary Ventilation and Perfusion","URL":"http://www.ncbi.nlm.nih.gov/books/NBK539907/","author":[{"family":"Powers","given":"Kyle A."},{"family":"Dhamoon","given":"Amit S."}],"accessed":{"date-parts":[["2025",10,13]]},"issued":{"date-parts":[["2025"]]}}}],"schema":"https://github.com/citation-style-language/schema/raw/master/csl-citation.json"} </w:instrText>
      </w:r>
      <w:r w:rsidR="00B326AC">
        <w:fldChar w:fldCharType="separate"/>
      </w:r>
      <w:r w:rsidR="00B326AC">
        <w:rPr>
          <w:noProof/>
        </w:rPr>
        <w:t>(Powers &amp; Dhamoon, 2025)</w:t>
      </w:r>
      <w:r w:rsidR="00B326AC">
        <w:fldChar w:fldCharType="end"/>
      </w:r>
      <w:r w:rsidR="000500FE">
        <w:t xml:space="preserve">.  </w:t>
      </w:r>
      <w:r w:rsidR="00896912">
        <w:t>Here the</w:t>
      </w:r>
      <w:r w:rsidR="004C2371">
        <w:t xml:space="preserve"> circulation of blood is</w:t>
      </w:r>
      <w:r w:rsidR="00896912">
        <w:t xml:space="preserve"> </w:t>
      </w:r>
      <w:r w:rsidR="00FA115B">
        <w:t>constant</w:t>
      </w:r>
      <w:r w:rsidR="004C2371">
        <w:t xml:space="preserve">: </w:t>
      </w:r>
      <w:r w:rsidR="00FA115B">
        <w:t xml:space="preserve"> deoxygenated blood </w:t>
      </w:r>
      <w:r w:rsidR="00B11F2C">
        <w:t>is transported to the lungs to become</w:t>
      </w:r>
      <w:r w:rsidR="006470A1">
        <w:t xml:space="preserve"> </w:t>
      </w:r>
      <w:r w:rsidR="00FA115B">
        <w:t>oxygenate</w:t>
      </w:r>
      <w:r w:rsidR="000E4397">
        <w:t xml:space="preserve">d, </w:t>
      </w:r>
      <w:r w:rsidR="00B11F2C">
        <w:t>while oxygenated blood travels throug</w:t>
      </w:r>
      <w:r w:rsidR="00FE6FC3">
        <w:t xml:space="preserve">hout the rest of our body </w:t>
      </w:r>
      <w:r w:rsidR="00B326AC">
        <w:fldChar w:fldCharType="begin"/>
      </w:r>
      <w:r w:rsidR="00E9427D">
        <w:instrText xml:space="preserve"> ADDIN ZOTERO_ITEM CSL_CITATION {"citationID":"QIpTMB7J","properties":{"formattedCitation":"(Miserocchi et al., 2022; Powers &amp; Dhamoon, 2025)","plainCitation":"(Miserocchi et al., 2022; Powers &amp; Dhamoon, 2025)","noteIndex":0},"citationItems":[{"id":91,"uris":["http://zotero.org/users/17409159/items/6CQKU54F"],"itemData":{"id":91,"type":"article-journal","abstract":"The air blood barrier phenotype can be reasonably described by the ratio of lung capillary blood volume to the diffusion capacity of the alveolar membrane (\n              Vc/Dm\n              ), which can be determined at rest in normoxia. The distribution of the\n              Vc/Dm\n              ratio in the population is normal;\n              Vc/Dm\n              shifts from </w:instrText>
      </w:r>
      <w:r w:rsidR="00E9427D">
        <w:rPr>
          <w:rFonts w:ascii="Cambria Math" w:hAnsi="Cambria Math" w:cs="Cambria Math"/>
        </w:rPr>
        <w:instrText>∼</w:instrText>
      </w:r>
      <w:r w:rsidR="00E9427D">
        <w:instrText xml:space="preserve">1, reflecting a higher number of alveoli of smaller radius, providing a high alveolar surface and a limited extension of the capillary network, to just opposite features on increasing\n              Vc/Dm\n              up to </w:instrText>
      </w:r>
      <w:r w:rsidR="00E9427D">
        <w:rPr>
          <w:rFonts w:ascii="Cambria Math" w:hAnsi="Cambria Math" w:cs="Cambria Math"/>
        </w:rPr>
        <w:instrText>∼</w:instrText>
      </w:r>
      <w:r w:rsidR="00E9427D">
        <w:instrText xml:space="preserve">6. We studied the kinetics of alveolar-capillary equilibration on exposure to edemagenic conditions (work at </w:instrText>
      </w:r>
      <w:r w:rsidR="00E9427D">
        <w:rPr>
          <w:rFonts w:ascii="Cambria Math" w:hAnsi="Cambria Math" w:cs="Cambria Math"/>
        </w:rPr>
        <w:instrText>∼</w:instrText>
      </w:r>
      <w:r w:rsidR="00E9427D">
        <w:instrText xml:space="preserve">60% maximum aerobic power) in hypoxia (HA) (P\n              I\n              O\n              2\n              90 mmHg), based on an estimate of time constant of equilibration (τ) and blood capillary transit time (\n              Tt\n              ). A shunt-like effect was described for subjects having a high\n              Vc/Dm\n              ratio, reflecting a longer τ (&amp;gt;0.5 s) and a shorter\n              Tt\n              (&amp;lt;0.8 s) due to pulmonary vasoconstriction and a larger increase in cardiac output (&amp;gt;3-fold). The tendency to develop lung edema in edemagenic conditions (work in HA) was found to be directly proportional to the value of\n              Vc/Dm\n              as suggested by an estimate of the mechanical properties of the respiratory system with the forced frequency oscillation technique.","container-title":"Frontiers in Physiology","DOI":"10.3389/fphys.2022.811129","ISSN":"1664-042X","journalAbbreviation":"Front. Physiol.","page":"811129","source":"DOI.org (Crossref)","title":"Role of the Air-Blood Barrier Phenotype in Lung Oxygen Uptake and Control of Extravascular Water","volume":"13","author":[{"family":"Miserocchi","given":"Giuseppe"},{"family":"Beretta","given":"Egidio"},{"family":"Rivolta","given":"Ilaria"},{"family":"Bartesaghi","given":"Manuela"}],"issued":{"date-parts":[["2022",3,28]]}}},{"id":98,"uris":["http://zotero.org/users/17409159/items/2XMYXVF8"],"itemData":{"id":98,"type":"chapter","abstract":"One of the major roles of the lungs is to facilitate gas exchange between the circulatory system and the external environment. The lungs are composed of branching airways that terminate in respiratory bronchioles and alveoli, which participate in gas exchange. Most bronchioles and large airways are part of the conducting zone of the lung, which delivers gas to sites of gas exchange in alveoli. Gas exchange occurs in the lungs between alveolar air and the blood of the pulmonary capillaries. For effective gas exchange to occur, alveoli must be ventilated and perfused. Ventilation (V) refers to the flow of air into and out of the alveoli, while perfusion (Q) refers to the flow of blood to alveolar capillaries. Individual alveoli have variable degrees of ventilation and perfusion in different regions of the lungs. Collective changes in ventilation and perfusion in the lungs are measured clinically using the ratio of ventilation to perfusion (V/Q). Changes in the V/Q ratio can affect gas exchange and can contribute to hypoxemia.","call-number":"NBK539907","container-title":"StatPearls","event-place":"Treasure Island (FL)","language":"eng","license":"Copyright © 2025, StatPearls Publishing LLC.","note":"PMID: 30969729","publisher":"StatPearls Publishing","publisher-place":"Treasure Island (FL)","source":"PubMed","title":"Physiology, Pulmonary Ventilation and Perfusion","URL":"http://www.ncbi.nlm.nih.gov/books/NBK539907/","author":[{"family":"Powers","given":"Kyle A."},{"family":"Dhamoon","given":"Amit S."}],"accessed":{"date-parts":[["2025",10,13]]},"issued":{"date-parts":[["2025"]]}}}],"schema":"https://github.com/citation-style-language/schema/raw/master/csl-citation.json"} </w:instrText>
      </w:r>
      <w:r w:rsidR="00B326AC">
        <w:fldChar w:fldCharType="separate"/>
      </w:r>
      <w:r w:rsidR="00E9427D">
        <w:rPr>
          <w:noProof/>
        </w:rPr>
        <w:t>(Miserocchi et al., 2022; Powers &amp; Dhamoon, 2025)</w:t>
      </w:r>
      <w:r w:rsidR="00B326AC">
        <w:fldChar w:fldCharType="end"/>
      </w:r>
      <w:r w:rsidR="00FA115B">
        <w:t xml:space="preserve">.  </w:t>
      </w:r>
      <w:r w:rsidR="00165F6B">
        <w:t>The</w:t>
      </w:r>
      <w:r w:rsidR="00FA115B">
        <w:t xml:space="preserve"> outside world enter</w:t>
      </w:r>
      <w:r w:rsidR="00165F6B">
        <w:t>s our internal.</w:t>
      </w:r>
      <w:r w:rsidR="00FA115B">
        <w:t xml:space="preserve">  Oxygen comes in, carbon dioxide leaves. </w:t>
      </w:r>
      <w:r w:rsidR="0076525A">
        <w:t xml:space="preserve"> </w:t>
      </w:r>
      <w:r w:rsidR="00024F63">
        <w:t xml:space="preserve">The </w:t>
      </w:r>
      <w:r w:rsidR="00883514">
        <w:t>motion</w:t>
      </w:r>
      <w:r w:rsidR="009207FC">
        <w:t xml:space="preserve"> is effortless</w:t>
      </w:r>
      <w:r w:rsidR="00024F63">
        <w:t xml:space="preserve"> and </w:t>
      </w:r>
      <w:r w:rsidR="00BA59B9">
        <w:t xml:space="preserve">unconscious, a </w:t>
      </w:r>
      <w:r w:rsidR="007F4A8C">
        <w:t>rhythmic tide</w:t>
      </w:r>
      <w:r w:rsidR="00024F63">
        <w:t xml:space="preserve">, dependent </w:t>
      </w:r>
      <w:r w:rsidR="009207FC">
        <w:t>on the</w:t>
      </w:r>
      <w:r w:rsidR="00024F63">
        <w:t xml:space="preserve"> </w:t>
      </w:r>
      <w:r w:rsidR="007F4A8C">
        <w:t xml:space="preserve">pressure </w:t>
      </w:r>
      <w:r w:rsidR="009207FC">
        <w:t xml:space="preserve">balance of air </w:t>
      </w:r>
      <w:r w:rsidR="00024F63">
        <w:t xml:space="preserve">within </w:t>
      </w:r>
      <w:r w:rsidR="00883514">
        <w:t>each alveolus</w:t>
      </w:r>
      <w:r w:rsidR="009207FC">
        <w:t xml:space="preserve">. </w:t>
      </w:r>
    </w:p>
    <w:p w14:paraId="036E6317" w14:textId="6A5E4DC0" w:rsidR="0072062C" w:rsidRDefault="005803E5" w:rsidP="00885261">
      <w:pPr>
        <w:spacing w:line="480" w:lineRule="auto"/>
        <w:ind w:firstLine="720"/>
      </w:pPr>
      <w:r>
        <w:lastRenderedPageBreak/>
        <w:t>Every breath unites us with the world</w:t>
      </w:r>
      <w:r w:rsidR="001F1606">
        <w:t xml:space="preserve">, </w:t>
      </w:r>
      <w:r w:rsidR="00F02698">
        <w:t xml:space="preserve">bringing </w:t>
      </w:r>
      <w:r w:rsidR="001F1606">
        <w:t xml:space="preserve">the </w:t>
      </w:r>
      <w:r w:rsidR="00FE6FC3">
        <w:t xml:space="preserve">outside </w:t>
      </w:r>
      <w:r w:rsidR="001F1606">
        <w:t>atmosphere inside</w:t>
      </w:r>
      <w:r>
        <w:t xml:space="preserve">.  </w:t>
      </w:r>
      <w:r w:rsidRPr="00126B90">
        <w:t xml:space="preserve">The maple </w:t>
      </w:r>
      <w:r w:rsidR="003B0587">
        <w:t xml:space="preserve">tree </w:t>
      </w:r>
      <w:r w:rsidR="00680D73" w:rsidRPr="00126B90">
        <w:t>within</w:t>
      </w:r>
      <w:r w:rsidR="00680D73">
        <w:t xml:space="preserve"> </w:t>
      </w:r>
      <w:r>
        <w:t>us and the maple</w:t>
      </w:r>
      <w:r w:rsidR="003B0587">
        <w:t xml:space="preserve"> tree</w:t>
      </w:r>
      <w:r>
        <w:t xml:space="preserve"> outside </w:t>
      </w:r>
      <w:r w:rsidR="00084191">
        <w:t>are alike but</w:t>
      </w:r>
      <w:r>
        <w:t xml:space="preserve"> act </w:t>
      </w:r>
      <w:r w:rsidR="00307E73">
        <w:t>as opposites</w:t>
      </w:r>
      <w:r>
        <w:t>; one exhales what the other inhales</w:t>
      </w:r>
      <w:r w:rsidR="00450DB6">
        <w:t>.</w:t>
      </w:r>
      <w:r w:rsidR="00276D24">
        <w:t xml:space="preserve"> </w:t>
      </w:r>
      <w:r w:rsidR="00450DB6">
        <w:t xml:space="preserve"> </w:t>
      </w:r>
      <w:r w:rsidR="00F00266">
        <w:t xml:space="preserve">One lets air in through tiny stomata </w:t>
      </w:r>
      <w:r w:rsidR="00C7789D">
        <w:t xml:space="preserve">in </w:t>
      </w:r>
      <w:r w:rsidR="00F00266">
        <w:t xml:space="preserve">their leaves, and the other </w:t>
      </w:r>
      <w:r w:rsidR="00726394">
        <w:t>allows</w:t>
      </w:r>
      <w:r w:rsidR="00F60DAC">
        <w:t xml:space="preserve"> air </w:t>
      </w:r>
      <w:r w:rsidR="00726394">
        <w:t xml:space="preserve">to </w:t>
      </w:r>
      <w:r w:rsidR="0064387C">
        <w:t>dissolve through</w:t>
      </w:r>
      <w:r w:rsidR="00F60DAC">
        <w:t xml:space="preserve"> </w:t>
      </w:r>
      <w:r w:rsidR="0064387C">
        <w:t>epithelial cells in their alveoli</w:t>
      </w:r>
      <w:r w:rsidR="00F60DAC">
        <w:t xml:space="preserve">.  </w:t>
      </w:r>
      <w:r w:rsidR="00276D24">
        <w:t xml:space="preserve">The </w:t>
      </w:r>
      <w:r w:rsidR="005A07D3">
        <w:t>tree takes</w:t>
      </w:r>
      <w:r w:rsidR="007428ED">
        <w:t xml:space="preserve"> in</w:t>
      </w:r>
      <w:r w:rsidR="0072062C">
        <w:t xml:space="preserve"> </w:t>
      </w:r>
      <w:r w:rsidR="005A07D3">
        <w:t xml:space="preserve">the </w:t>
      </w:r>
      <w:r w:rsidR="007428ED">
        <w:t>c</w:t>
      </w:r>
      <w:r>
        <w:t>arbon dioxide</w:t>
      </w:r>
      <w:r w:rsidR="00BB5C52">
        <w:t xml:space="preserve"> </w:t>
      </w:r>
      <w:r w:rsidR="005A07D3">
        <w:t>we release</w:t>
      </w:r>
      <w:r w:rsidR="00E34871">
        <w:t xml:space="preserve"> from our lungs</w:t>
      </w:r>
      <w:r w:rsidR="005A07D3">
        <w:t xml:space="preserve"> </w:t>
      </w:r>
      <w:r w:rsidR="000032FA">
        <w:t xml:space="preserve">and </w:t>
      </w:r>
      <w:r w:rsidR="003876DC">
        <w:t>returns</w:t>
      </w:r>
      <w:r w:rsidR="000032FA">
        <w:t xml:space="preserve"> </w:t>
      </w:r>
      <w:r w:rsidR="005A07D3">
        <w:t xml:space="preserve">it </w:t>
      </w:r>
      <w:r w:rsidR="00FE6FC3">
        <w:t>to</w:t>
      </w:r>
      <w:r w:rsidR="003876DC">
        <w:t xml:space="preserve"> </w:t>
      </w:r>
      <w:r w:rsidR="00885261">
        <w:t xml:space="preserve">the </w:t>
      </w:r>
      <w:r w:rsidR="003876DC">
        <w:t xml:space="preserve">atmosphere </w:t>
      </w:r>
      <w:r w:rsidR="00A1651E">
        <w:t>the</w:t>
      </w:r>
      <w:r w:rsidR="005A07D3">
        <w:t xml:space="preserve"> oxygen</w:t>
      </w:r>
      <w:r w:rsidR="003876DC">
        <w:t xml:space="preserve"> </w:t>
      </w:r>
      <w:r w:rsidR="00885261">
        <w:t xml:space="preserve">that </w:t>
      </w:r>
      <w:r w:rsidR="003876DC">
        <w:t>humans breathe</w:t>
      </w:r>
      <w:r w:rsidR="00E34871">
        <w:t xml:space="preserve"> </w:t>
      </w:r>
      <w:r w:rsidR="003876DC">
        <w:t>in</w:t>
      </w:r>
      <w:r w:rsidR="008770C6">
        <w:t xml:space="preserve">.  </w:t>
      </w:r>
    </w:p>
    <w:p w14:paraId="4E0DA4B9" w14:textId="746B5649" w:rsidR="00907548" w:rsidRDefault="00CB0C85" w:rsidP="0072062C">
      <w:pPr>
        <w:spacing w:line="480" w:lineRule="auto"/>
        <w:ind w:firstLine="720"/>
      </w:pPr>
      <w:r>
        <w:t xml:space="preserve">For us to </w:t>
      </w:r>
      <w:r w:rsidR="00A1651E">
        <w:t>survive,</w:t>
      </w:r>
      <w:r w:rsidR="0050185A">
        <w:t xml:space="preserve"> we must open our</w:t>
      </w:r>
      <w:r w:rsidR="00D267A5">
        <w:t xml:space="preserve">selves </w:t>
      </w:r>
      <w:r w:rsidR="0050185A">
        <w:t xml:space="preserve">to the </w:t>
      </w:r>
      <w:r w:rsidR="00875252">
        <w:t>atmosphere outside</w:t>
      </w:r>
      <w:r w:rsidR="0050185A">
        <w:t xml:space="preserve">.  </w:t>
      </w:r>
      <w:r>
        <w:t xml:space="preserve">Although </w:t>
      </w:r>
      <w:r w:rsidR="0050185A">
        <w:t xml:space="preserve">this </w:t>
      </w:r>
      <w:r w:rsidR="00994A68">
        <w:t>intimacy</w:t>
      </w:r>
      <w:r w:rsidR="00374605">
        <w:t xml:space="preserve"> </w:t>
      </w:r>
      <w:r w:rsidR="0050185A">
        <w:t>make</w:t>
      </w:r>
      <w:r w:rsidR="00B474B1">
        <w:t>s</w:t>
      </w:r>
      <w:r w:rsidR="0050185A">
        <w:t xml:space="preserve"> us vulnerable, </w:t>
      </w:r>
      <w:r w:rsidR="00212D7B">
        <w:t>it</w:t>
      </w:r>
      <w:r w:rsidR="00FF4A49">
        <w:t xml:space="preserve"> is </w:t>
      </w:r>
      <w:r w:rsidR="00994A68">
        <w:t>also what</w:t>
      </w:r>
      <w:r w:rsidR="00212D7B">
        <w:t xml:space="preserve"> </w:t>
      </w:r>
      <w:r w:rsidR="003D08C3">
        <w:t>keep</w:t>
      </w:r>
      <w:r w:rsidR="00994A68">
        <w:t>s</w:t>
      </w:r>
      <w:r w:rsidR="003D08C3">
        <w:t xml:space="preserve"> </w:t>
      </w:r>
      <w:r w:rsidR="00212D7B">
        <w:t>us alive</w:t>
      </w:r>
      <w:r w:rsidR="0050185A">
        <w:t xml:space="preserve">. </w:t>
      </w:r>
      <w:r w:rsidR="0076525A">
        <w:t xml:space="preserve"> </w:t>
      </w:r>
      <w:r w:rsidR="005803E5">
        <w:t xml:space="preserve">Through </w:t>
      </w:r>
      <w:r w:rsidR="00374605">
        <w:t xml:space="preserve">this </w:t>
      </w:r>
      <w:r w:rsidR="00802C80">
        <w:t>exchange</w:t>
      </w:r>
      <w:r w:rsidR="00374605">
        <w:t xml:space="preserve"> </w:t>
      </w:r>
      <w:r w:rsidR="005A6C2C">
        <w:t xml:space="preserve">where air becomes life </w:t>
      </w:r>
      <w:r w:rsidR="00D77A9D">
        <w:t xml:space="preserve">and </w:t>
      </w:r>
      <w:r w:rsidR="005A6C2C">
        <w:t xml:space="preserve">oxygen </w:t>
      </w:r>
      <w:r w:rsidR="00CE5B8A">
        <w:t xml:space="preserve">joins the </w:t>
      </w:r>
      <w:r w:rsidR="00374605">
        <w:t>blood</w:t>
      </w:r>
      <w:r w:rsidR="00802C80">
        <w:t xml:space="preserve">, </w:t>
      </w:r>
      <w:r w:rsidR="00D77A9D">
        <w:t>the</w:t>
      </w:r>
      <w:r w:rsidR="00796EE4">
        <w:t xml:space="preserve"> </w:t>
      </w:r>
      <w:r w:rsidR="00802C80">
        <w:t xml:space="preserve">body </w:t>
      </w:r>
      <w:r w:rsidR="00E347CD">
        <w:t>shows how closely our survival is tied</w:t>
      </w:r>
      <w:r w:rsidR="0032092A">
        <w:t xml:space="preserve"> to the world around us</w:t>
      </w:r>
      <w:r w:rsidR="00FE1FB1">
        <w:t xml:space="preserve">.  </w:t>
      </w:r>
      <w:r w:rsidR="009B03F3">
        <w:t xml:space="preserve"> When you think of the maple tree within, or the maple tree outside, </w:t>
      </w:r>
      <w:r w:rsidR="00BE3BF1">
        <w:t>think</w:t>
      </w:r>
      <w:r w:rsidR="009B03F3">
        <w:t xml:space="preserve"> </w:t>
      </w:r>
      <w:r w:rsidR="00223646">
        <w:t xml:space="preserve">of this interdependent connection that allows us to coexist in this world. </w:t>
      </w:r>
    </w:p>
    <w:p w14:paraId="483A8FE8" w14:textId="77777777" w:rsidR="00DF4C31" w:rsidRDefault="00DF4C31" w:rsidP="003E7C12">
      <w:pPr>
        <w:spacing w:line="480" w:lineRule="auto"/>
      </w:pPr>
    </w:p>
    <w:p w14:paraId="6BBBA65A" w14:textId="7372AFE4" w:rsidR="00B2605D" w:rsidRDefault="006F430F" w:rsidP="00B2605D">
      <w:r>
        <w:t>Word Count: 10</w:t>
      </w:r>
      <w:r w:rsidR="00A1651E">
        <w:t>54</w:t>
      </w:r>
    </w:p>
    <w:p w14:paraId="590E15E7" w14:textId="77777777" w:rsidR="00A1651E" w:rsidRDefault="00A1651E" w:rsidP="00B2605D"/>
    <w:p w14:paraId="5A1FC210" w14:textId="77777777" w:rsidR="00B2605D" w:rsidRDefault="00B2605D" w:rsidP="00B2605D"/>
    <w:p w14:paraId="0EB4DE2A" w14:textId="77777777" w:rsidR="00B2605D" w:rsidRDefault="00B2605D" w:rsidP="00B2605D"/>
    <w:p w14:paraId="7A88BC7F" w14:textId="77777777" w:rsidR="00B2605D" w:rsidRDefault="00B2605D" w:rsidP="00B2605D"/>
    <w:p w14:paraId="39EA290D" w14:textId="77777777" w:rsidR="00B2605D" w:rsidRDefault="00B2605D" w:rsidP="00B2605D"/>
    <w:p w14:paraId="114F5344" w14:textId="77777777" w:rsidR="00B2605D" w:rsidRDefault="00B2605D" w:rsidP="00B2605D"/>
    <w:p w14:paraId="2F1C5348" w14:textId="77777777" w:rsidR="006F430F" w:rsidRDefault="006F430F" w:rsidP="00B2605D"/>
    <w:p w14:paraId="50538B8F" w14:textId="77777777" w:rsidR="00A1651E" w:rsidRDefault="00A1651E" w:rsidP="00B2605D"/>
    <w:p w14:paraId="0140667B" w14:textId="77777777" w:rsidR="00A1651E" w:rsidRDefault="00A1651E" w:rsidP="00B2605D"/>
    <w:p w14:paraId="36467B51" w14:textId="77777777" w:rsidR="00A1651E" w:rsidRDefault="00A1651E" w:rsidP="00B2605D"/>
    <w:p w14:paraId="526B381D" w14:textId="77777777" w:rsidR="00B2605D" w:rsidRPr="00B2605D" w:rsidRDefault="00B2605D" w:rsidP="006F430F"/>
    <w:p w14:paraId="745C8D01" w14:textId="69B29854" w:rsidR="00B2605D" w:rsidRPr="006F430F" w:rsidRDefault="00B2605D" w:rsidP="006F430F">
      <w:pPr>
        <w:pStyle w:val="Bibliography"/>
        <w:jc w:val="center"/>
        <w:rPr>
          <w:sz w:val="23"/>
          <w:szCs w:val="23"/>
        </w:rPr>
      </w:pPr>
      <w:r w:rsidRPr="006F430F">
        <w:rPr>
          <w:sz w:val="23"/>
          <w:szCs w:val="23"/>
        </w:rPr>
        <w:t>References</w:t>
      </w:r>
    </w:p>
    <w:p w14:paraId="5C0D0061" w14:textId="2DDD71A1" w:rsidR="00B2605D" w:rsidRPr="006F430F" w:rsidRDefault="00B2605D" w:rsidP="006F430F">
      <w:pPr>
        <w:pStyle w:val="Bibliography"/>
        <w:rPr>
          <w:rFonts w:ascii="Aptos"/>
          <w:sz w:val="23"/>
          <w:szCs w:val="23"/>
          <w:lang w:val="en-US"/>
        </w:rPr>
      </w:pPr>
      <w:r w:rsidRPr="006F430F">
        <w:rPr>
          <w:sz w:val="23"/>
          <w:szCs w:val="23"/>
        </w:rPr>
        <w:fldChar w:fldCharType="begin"/>
      </w:r>
      <w:r w:rsidRPr="006F430F">
        <w:rPr>
          <w:sz w:val="23"/>
          <w:szCs w:val="23"/>
        </w:rPr>
        <w:instrText xml:space="preserve"> ADDIN ZOTERO_BIBL {"uncited":[],"omitted":[],"custom":[]} CSL_BIBLIOGRAPHY </w:instrText>
      </w:r>
      <w:r w:rsidRPr="006F430F">
        <w:rPr>
          <w:sz w:val="23"/>
          <w:szCs w:val="23"/>
        </w:rPr>
        <w:fldChar w:fldCharType="separate"/>
      </w:r>
      <w:r w:rsidRPr="006F430F">
        <w:rPr>
          <w:rFonts w:ascii="Aptos"/>
          <w:sz w:val="23"/>
          <w:szCs w:val="23"/>
          <w:lang w:val="en-US"/>
        </w:rPr>
        <w:t>Ananda Rao, A., &amp; Johncy, S. (2022). Tennis Courts in the Human Body: A Review of the Misleading Metaphor in Medical Lite</w:t>
      </w:r>
      <w:r w:rsidR="00D14702">
        <w:rPr>
          <w:rFonts w:ascii="Aptos"/>
          <w:sz w:val="23"/>
          <w:szCs w:val="23"/>
          <w:lang w:val="en-US"/>
        </w:rPr>
        <w:t>r</w:t>
      </w:r>
      <w:r w:rsidRPr="006F430F">
        <w:rPr>
          <w:rFonts w:ascii="Aptos"/>
          <w:sz w:val="23"/>
          <w:szCs w:val="23"/>
          <w:lang w:val="en-US"/>
        </w:rPr>
        <w:t xml:space="preserve">ature. </w:t>
      </w:r>
      <w:r w:rsidRPr="006F430F">
        <w:rPr>
          <w:rFonts w:ascii="Aptos"/>
          <w:i/>
          <w:iCs/>
          <w:sz w:val="23"/>
          <w:szCs w:val="23"/>
          <w:lang w:val="en-US"/>
        </w:rPr>
        <w:t>Cureus</w:t>
      </w:r>
      <w:r w:rsidRPr="006F430F">
        <w:rPr>
          <w:rFonts w:ascii="Aptos"/>
          <w:sz w:val="23"/>
          <w:szCs w:val="23"/>
          <w:lang w:val="en-US"/>
        </w:rPr>
        <w:t>. https://doi.org/10.7759/cureus.21474</w:t>
      </w:r>
    </w:p>
    <w:p w14:paraId="79D46C11" w14:textId="77777777" w:rsidR="00B2605D" w:rsidRPr="006F430F" w:rsidRDefault="00B2605D" w:rsidP="006F430F">
      <w:pPr>
        <w:pStyle w:val="Bibliography"/>
        <w:rPr>
          <w:rFonts w:ascii="Aptos"/>
          <w:sz w:val="23"/>
          <w:szCs w:val="23"/>
          <w:lang w:val="en-US"/>
        </w:rPr>
      </w:pPr>
      <w:r w:rsidRPr="006F430F">
        <w:rPr>
          <w:rFonts w:ascii="Aptos"/>
          <w:sz w:val="23"/>
          <w:szCs w:val="23"/>
          <w:lang w:val="en-US"/>
        </w:rPr>
        <w:t xml:space="preserve">Doorly, D. J., Taylor, D. J., &amp; Schroter, R. C. (2008). Mechanics of airflow in the human nasal airways. </w:t>
      </w:r>
      <w:r w:rsidRPr="006F430F">
        <w:rPr>
          <w:rFonts w:ascii="Aptos"/>
          <w:i/>
          <w:iCs/>
          <w:sz w:val="23"/>
          <w:szCs w:val="23"/>
          <w:lang w:val="en-US"/>
        </w:rPr>
        <w:t>Respiratory Physiology &amp; Neurobiology</w:t>
      </w:r>
      <w:r w:rsidRPr="006F430F">
        <w:rPr>
          <w:rFonts w:ascii="Aptos"/>
          <w:sz w:val="23"/>
          <w:szCs w:val="23"/>
          <w:lang w:val="en-US"/>
        </w:rPr>
        <w:t xml:space="preserve">, </w:t>
      </w:r>
      <w:r w:rsidRPr="006F430F">
        <w:rPr>
          <w:rFonts w:ascii="Aptos"/>
          <w:i/>
          <w:iCs/>
          <w:sz w:val="23"/>
          <w:szCs w:val="23"/>
          <w:lang w:val="en-US"/>
        </w:rPr>
        <w:t>163</w:t>
      </w:r>
      <w:r w:rsidRPr="006F430F">
        <w:rPr>
          <w:rFonts w:ascii="Aptos"/>
          <w:sz w:val="23"/>
          <w:szCs w:val="23"/>
          <w:lang w:val="en-US"/>
        </w:rPr>
        <w:t>(1–3), 100–110. https://doi.org/10.1016/j.resp.2008.07.027</w:t>
      </w:r>
    </w:p>
    <w:p w14:paraId="6542B86B" w14:textId="77777777" w:rsidR="00B2605D" w:rsidRPr="006F430F" w:rsidRDefault="00B2605D" w:rsidP="006F430F">
      <w:pPr>
        <w:pStyle w:val="Bibliography"/>
        <w:rPr>
          <w:rFonts w:ascii="Aptos"/>
          <w:sz w:val="23"/>
          <w:szCs w:val="23"/>
          <w:lang w:val="en-US"/>
        </w:rPr>
      </w:pPr>
      <w:r w:rsidRPr="006F430F">
        <w:rPr>
          <w:rFonts w:ascii="Aptos"/>
          <w:sz w:val="23"/>
          <w:szCs w:val="23"/>
          <w:lang w:val="en-US"/>
        </w:rPr>
        <w:t xml:space="preserve">Hall, S. B., &amp; Zuo, Y. Y. (2024). The biophysical function of pulmonary surfactant. </w:t>
      </w:r>
      <w:r w:rsidRPr="006F430F">
        <w:rPr>
          <w:rFonts w:ascii="Aptos"/>
          <w:i/>
          <w:iCs/>
          <w:sz w:val="23"/>
          <w:szCs w:val="23"/>
          <w:lang w:val="en-US"/>
        </w:rPr>
        <w:t>Biophysical Journal</w:t>
      </w:r>
      <w:r w:rsidRPr="006F430F">
        <w:rPr>
          <w:rFonts w:ascii="Aptos"/>
          <w:sz w:val="23"/>
          <w:szCs w:val="23"/>
          <w:lang w:val="en-US"/>
        </w:rPr>
        <w:t xml:space="preserve">, </w:t>
      </w:r>
      <w:r w:rsidRPr="006F430F">
        <w:rPr>
          <w:rFonts w:ascii="Aptos"/>
          <w:i/>
          <w:iCs/>
          <w:sz w:val="23"/>
          <w:szCs w:val="23"/>
          <w:lang w:val="en-US"/>
        </w:rPr>
        <w:t>123</w:t>
      </w:r>
      <w:r w:rsidRPr="006F430F">
        <w:rPr>
          <w:rFonts w:ascii="Aptos"/>
          <w:sz w:val="23"/>
          <w:szCs w:val="23"/>
          <w:lang w:val="en-US"/>
        </w:rPr>
        <w:t>(12), 1519–1530. https://doi.org/10.1016/j.bpj.2024.04.021</w:t>
      </w:r>
    </w:p>
    <w:p w14:paraId="4BA9BE75" w14:textId="77777777" w:rsidR="00B2605D" w:rsidRPr="006F430F" w:rsidRDefault="00B2605D" w:rsidP="006F430F">
      <w:pPr>
        <w:pStyle w:val="Bibliography"/>
        <w:rPr>
          <w:rFonts w:ascii="Aptos"/>
          <w:sz w:val="23"/>
          <w:szCs w:val="23"/>
          <w:lang w:val="it-IT"/>
        </w:rPr>
      </w:pPr>
      <w:r w:rsidRPr="006F430F">
        <w:rPr>
          <w:rFonts w:ascii="Aptos"/>
          <w:sz w:val="23"/>
          <w:szCs w:val="23"/>
          <w:lang w:val="en-US"/>
        </w:rPr>
        <w:t xml:space="preserve">Hsia, C. C. W., Hyde, D. M., &amp; Weibel, E. R. (2016). Lung Structure and the Intrinsic Challenges of Gas Exchange. </w:t>
      </w:r>
      <w:r w:rsidRPr="006F430F">
        <w:rPr>
          <w:rFonts w:ascii="Aptos"/>
          <w:i/>
          <w:iCs/>
          <w:sz w:val="23"/>
          <w:szCs w:val="23"/>
          <w:lang w:val="it-IT"/>
        </w:rPr>
        <w:t>Comprehensive Physiology</w:t>
      </w:r>
      <w:r w:rsidRPr="006F430F">
        <w:rPr>
          <w:rFonts w:ascii="Aptos"/>
          <w:sz w:val="23"/>
          <w:szCs w:val="23"/>
          <w:lang w:val="it-IT"/>
        </w:rPr>
        <w:t xml:space="preserve">, </w:t>
      </w:r>
      <w:r w:rsidRPr="006F430F">
        <w:rPr>
          <w:rFonts w:ascii="Aptos"/>
          <w:i/>
          <w:iCs/>
          <w:sz w:val="23"/>
          <w:szCs w:val="23"/>
          <w:lang w:val="it-IT"/>
        </w:rPr>
        <w:t>6</w:t>
      </w:r>
      <w:r w:rsidRPr="006F430F">
        <w:rPr>
          <w:rFonts w:ascii="Aptos"/>
          <w:sz w:val="23"/>
          <w:szCs w:val="23"/>
          <w:lang w:val="it-IT"/>
        </w:rPr>
        <w:t>(2), 827–895. https://doi.org/10.1002/j.2040-4603.2016.tb00698.x</w:t>
      </w:r>
    </w:p>
    <w:p w14:paraId="49FC6353" w14:textId="77777777" w:rsidR="00B2605D" w:rsidRPr="006F430F" w:rsidRDefault="00B2605D" w:rsidP="006F430F">
      <w:pPr>
        <w:pStyle w:val="Bibliography"/>
        <w:rPr>
          <w:rFonts w:ascii="Aptos"/>
          <w:sz w:val="23"/>
          <w:szCs w:val="23"/>
          <w:lang w:val="en-US"/>
        </w:rPr>
      </w:pPr>
      <w:r w:rsidRPr="006F430F">
        <w:rPr>
          <w:rFonts w:ascii="Aptos"/>
          <w:sz w:val="23"/>
          <w:szCs w:val="23"/>
          <w:lang w:val="it-IT"/>
        </w:rPr>
        <w:t xml:space="preserve">Miserocchi, G., Beretta, E., Rivolta, I., &amp; Bartesaghi, M. (2022). </w:t>
      </w:r>
      <w:r w:rsidRPr="006F430F">
        <w:rPr>
          <w:rFonts w:ascii="Aptos"/>
          <w:sz w:val="23"/>
          <w:szCs w:val="23"/>
          <w:lang w:val="en-US"/>
        </w:rPr>
        <w:t xml:space="preserve">Role of the Air-Blood Barrier Phenotype in Lung Oxygen Uptake and Control of Extravascular Water. </w:t>
      </w:r>
      <w:r w:rsidRPr="006F430F">
        <w:rPr>
          <w:rFonts w:ascii="Aptos"/>
          <w:i/>
          <w:iCs/>
          <w:sz w:val="23"/>
          <w:szCs w:val="23"/>
          <w:lang w:val="en-US"/>
        </w:rPr>
        <w:t>Frontiers in Physiology</w:t>
      </w:r>
      <w:r w:rsidRPr="006F430F">
        <w:rPr>
          <w:rFonts w:ascii="Aptos"/>
          <w:sz w:val="23"/>
          <w:szCs w:val="23"/>
          <w:lang w:val="en-US"/>
        </w:rPr>
        <w:t xml:space="preserve">, </w:t>
      </w:r>
      <w:r w:rsidRPr="006F430F">
        <w:rPr>
          <w:rFonts w:ascii="Aptos"/>
          <w:i/>
          <w:iCs/>
          <w:sz w:val="23"/>
          <w:szCs w:val="23"/>
          <w:lang w:val="en-US"/>
        </w:rPr>
        <w:t>13</w:t>
      </w:r>
      <w:r w:rsidRPr="006F430F">
        <w:rPr>
          <w:rFonts w:ascii="Aptos"/>
          <w:sz w:val="23"/>
          <w:szCs w:val="23"/>
          <w:lang w:val="en-US"/>
        </w:rPr>
        <w:t>, 811129. https://doi.org/10.3389/fphys.2022.811129</w:t>
      </w:r>
    </w:p>
    <w:p w14:paraId="727B324D" w14:textId="77777777" w:rsidR="00B2605D" w:rsidRPr="006F430F" w:rsidRDefault="00B2605D" w:rsidP="006F430F">
      <w:pPr>
        <w:pStyle w:val="Bibliography"/>
        <w:rPr>
          <w:rFonts w:ascii="Aptos"/>
          <w:sz w:val="23"/>
          <w:szCs w:val="23"/>
          <w:lang w:val="en-US"/>
        </w:rPr>
      </w:pPr>
      <w:r w:rsidRPr="006F430F">
        <w:rPr>
          <w:rFonts w:ascii="Aptos"/>
          <w:sz w:val="23"/>
          <w:szCs w:val="23"/>
          <w:lang w:val="en-US"/>
        </w:rPr>
        <w:t xml:space="preserve">Powers, K. A., &amp; Dhamoon, A. S. (2025). Physiology, Pulmonary Ventilation and Perfusion. In </w:t>
      </w:r>
      <w:r w:rsidRPr="006F430F">
        <w:rPr>
          <w:rFonts w:ascii="Aptos"/>
          <w:i/>
          <w:iCs/>
          <w:sz w:val="23"/>
          <w:szCs w:val="23"/>
          <w:lang w:val="en-US"/>
        </w:rPr>
        <w:t>StatPearls</w:t>
      </w:r>
      <w:r w:rsidRPr="006F430F">
        <w:rPr>
          <w:rFonts w:ascii="Aptos"/>
          <w:sz w:val="23"/>
          <w:szCs w:val="23"/>
          <w:lang w:val="en-US"/>
        </w:rPr>
        <w:t>. StatPearls Publishing. http://www.ncbi.nlm.nih.gov/books/NBK539907/</w:t>
      </w:r>
    </w:p>
    <w:p w14:paraId="7B45BB4A" w14:textId="77777777" w:rsidR="00B2605D" w:rsidRPr="006F430F" w:rsidRDefault="00B2605D" w:rsidP="006F430F">
      <w:pPr>
        <w:pStyle w:val="Bibliography"/>
        <w:rPr>
          <w:rFonts w:ascii="Aptos"/>
          <w:sz w:val="23"/>
          <w:szCs w:val="23"/>
          <w:lang w:val="en-US"/>
        </w:rPr>
      </w:pPr>
      <w:r w:rsidRPr="006F430F">
        <w:rPr>
          <w:rFonts w:ascii="Aptos"/>
          <w:sz w:val="23"/>
          <w:szCs w:val="23"/>
          <w:lang w:val="en-US"/>
        </w:rPr>
        <w:t xml:space="preserve">Rhodes, C. E., Denault, D., &amp; Varacallo, M. A. (2025). Physiology, Oxygen Transport. In </w:t>
      </w:r>
      <w:r w:rsidRPr="006F430F">
        <w:rPr>
          <w:rFonts w:ascii="Aptos"/>
          <w:i/>
          <w:iCs/>
          <w:sz w:val="23"/>
          <w:szCs w:val="23"/>
          <w:lang w:val="en-US"/>
        </w:rPr>
        <w:t>StatPearls</w:t>
      </w:r>
      <w:r w:rsidRPr="006F430F">
        <w:rPr>
          <w:rFonts w:ascii="Aptos"/>
          <w:sz w:val="23"/>
          <w:szCs w:val="23"/>
          <w:lang w:val="en-US"/>
        </w:rPr>
        <w:t>. StatPearls Publishing. http://www.ncbi.nlm.nih.gov/books/NBK538336/</w:t>
      </w:r>
    </w:p>
    <w:p w14:paraId="3D2F07BC" w14:textId="77777777" w:rsidR="00B2605D" w:rsidRPr="006F430F" w:rsidRDefault="00B2605D" w:rsidP="006F430F">
      <w:pPr>
        <w:pStyle w:val="Bibliography"/>
        <w:rPr>
          <w:rFonts w:ascii="Aptos"/>
          <w:sz w:val="23"/>
          <w:szCs w:val="23"/>
          <w:lang w:val="en-US"/>
        </w:rPr>
      </w:pPr>
      <w:r w:rsidRPr="006F430F">
        <w:rPr>
          <w:rFonts w:ascii="Aptos"/>
          <w:sz w:val="23"/>
          <w:szCs w:val="23"/>
          <w:lang w:val="en-US"/>
        </w:rPr>
        <w:t xml:space="preserve">Sahin-Yilmaz, A., &amp; Naclerio, R. M. (2011). Anatomy and Physiology of the Upper Airway. </w:t>
      </w:r>
      <w:r w:rsidRPr="006F430F">
        <w:rPr>
          <w:rFonts w:ascii="Aptos"/>
          <w:i/>
          <w:iCs/>
          <w:sz w:val="23"/>
          <w:szCs w:val="23"/>
          <w:lang w:val="en-US"/>
        </w:rPr>
        <w:t>Proceedings of the American Thoracic Society</w:t>
      </w:r>
      <w:r w:rsidRPr="006F430F">
        <w:rPr>
          <w:rFonts w:ascii="Aptos"/>
          <w:sz w:val="23"/>
          <w:szCs w:val="23"/>
          <w:lang w:val="en-US"/>
        </w:rPr>
        <w:t xml:space="preserve">, </w:t>
      </w:r>
      <w:r w:rsidRPr="006F430F">
        <w:rPr>
          <w:rFonts w:ascii="Aptos"/>
          <w:i/>
          <w:iCs/>
          <w:sz w:val="23"/>
          <w:szCs w:val="23"/>
          <w:lang w:val="en-US"/>
        </w:rPr>
        <w:t>8</w:t>
      </w:r>
      <w:r w:rsidRPr="006F430F">
        <w:rPr>
          <w:rFonts w:ascii="Aptos"/>
          <w:sz w:val="23"/>
          <w:szCs w:val="23"/>
          <w:lang w:val="en-US"/>
        </w:rPr>
        <w:t>(1), 31–39. https://doi.org/10.1513/pats.201007-050RN</w:t>
      </w:r>
    </w:p>
    <w:p w14:paraId="3C3CD361" w14:textId="0BB7C6EB" w:rsidR="00106598" w:rsidRPr="006F430F" w:rsidRDefault="00B2605D" w:rsidP="0041010B">
      <w:pPr>
        <w:spacing w:after="0" w:line="480" w:lineRule="auto"/>
        <w:rPr>
          <w:rFonts w:ascii="Merriweather" w:hAnsi="Merriweather"/>
          <w:b/>
          <w:bCs/>
          <w:color w:val="2A2A2A"/>
          <w:sz w:val="23"/>
          <w:szCs w:val="23"/>
          <w:shd w:val="clear" w:color="auto" w:fill="FFFFFF"/>
        </w:rPr>
      </w:pPr>
      <w:r w:rsidRPr="006F430F">
        <w:rPr>
          <w:sz w:val="23"/>
          <w:szCs w:val="23"/>
        </w:rPr>
        <w:lastRenderedPageBreak/>
        <w:fldChar w:fldCharType="end"/>
      </w:r>
    </w:p>
    <w:sectPr w:rsidR="00106598" w:rsidRPr="006F430F">
      <w:headerReference w:type="default" r:id="rId8"/>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56BB" w14:textId="77777777" w:rsidR="00A557E5" w:rsidRDefault="00A557E5" w:rsidP="00C85387">
      <w:pPr>
        <w:spacing w:after="0" w:line="240" w:lineRule="auto"/>
      </w:pPr>
      <w:r>
        <w:separator/>
      </w:r>
    </w:p>
  </w:endnote>
  <w:endnote w:type="continuationSeparator" w:id="0">
    <w:p w14:paraId="64A68010" w14:textId="77777777" w:rsidR="00A557E5" w:rsidRDefault="00A557E5" w:rsidP="00C85387">
      <w:pPr>
        <w:spacing w:after="0" w:line="240" w:lineRule="auto"/>
      </w:pPr>
      <w:r>
        <w:continuationSeparator/>
      </w:r>
    </w:p>
  </w:endnote>
  <w:endnote w:type="continuationNotice" w:id="1">
    <w:p w14:paraId="293DF912" w14:textId="77777777" w:rsidR="00A557E5" w:rsidRDefault="00A55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erriweather">
    <w:panose1 w:val="00000500000000000000"/>
    <w:charset w:val="4D"/>
    <w:family w:val="auto"/>
    <w:pitch w:val="variable"/>
    <w:sig w:usb0="20000207" w:usb1="00000002" w:usb2="00000000" w:usb3="00000000" w:csb0="00000197"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250323"/>
      <w:docPartObj>
        <w:docPartGallery w:val="Page Numbers (Bottom of Page)"/>
        <w:docPartUnique/>
      </w:docPartObj>
    </w:sdtPr>
    <w:sdtEndPr>
      <w:rPr>
        <w:rStyle w:val="PageNumber"/>
      </w:rPr>
    </w:sdtEndPr>
    <w:sdtContent>
      <w:p w14:paraId="20A89E39" w14:textId="1CDB474F" w:rsidR="00C85387" w:rsidRDefault="00C85387" w:rsidP="00C853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ACF7BB" w14:textId="77777777" w:rsidR="00C85387" w:rsidRDefault="00C85387" w:rsidP="00C853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2655236"/>
      <w:docPartObj>
        <w:docPartGallery w:val="Page Numbers (Bottom of Page)"/>
        <w:docPartUnique/>
      </w:docPartObj>
    </w:sdtPr>
    <w:sdtEndPr>
      <w:rPr>
        <w:rStyle w:val="PageNumber"/>
      </w:rPr>
    </w:sdtEndPr>
    <w:sdtContent>
      <w:p w14:paraId="2BF9E37B" w14:textId="39595DC3" w:rsidR="00C85387" w:rsidRDefault="00C85387" w:rsidP="00C853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EFDCE4" w14:textId="77777777" w:rsidR="00C85387" w:rsidRDefault="00C85387" w:rsidP="00C853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0CC3" w14:textId="77777777" w:rsidR="00A557E5" w:rsidRDefault="00A557E5" w:rsidP="00C85387">
      <w:pPr>
        <w:spacing w:after="0" w:line="240" w:lineRule="auto"/>
      </w:pPr>
      <w:r>
        <w:separator/>
      </w:r>
    </w:p>
  </w:footnote>
  <w:footnote w:type="continuationSeparator" w:id="0">
    <w:p w14:paraId="0E184DF4" w14:textId="77777777" w:rsidR="00A557E5" w:rsidRDefault="00A557E5" w:rsidP="00C85387">
      <w:pPr>
        <w:spacing w:after="0" w:line="240" w:lineRule="auto"/>
      </w:pPr>
      <w:r>
        <w:continuationSeparator/>
      </w:r>
    </w:p>
  </w:footnote>
  <w:footnote w:type="continuationNotice" w:id="1">
    <w:p w14:paraId="4266A947" w14:textId="77777777" w:rsidR="00A557E5" w:rsidRDefault="00A55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B285" w14:textId="587CDB90" w:rsidR="00C85387" w:rsidRPr="00C85387" w:rsidRDefault="00C85387">
    <w:pPr>
      <w:pStyle w:val="Header"/>
      <w:rPr>
        <w:lang w:val="it-IT"/>
      </w:rPr>
    </w:pPr>
    <w:r>
      <w:rPr>
        <w:lang w:val="it-IT"/>
      </w:rPr>
      <w:t>Domenico Comita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3384"/>
    <w:multiLevelType w:val="hybridMultilevel"/>
    <w:tmpl w:val="4928F66E"/>
    <w:lvl w:ilvl="0" w:tplc="EEB8C5DE">
      <w:start w:val="1"/>
      <w:numFmt w:val="bullet"/>
      <w:lvlText w:val="-"/>
      <w:lvlJc w:val="left"/>
      <w:pPr>
        <w:ind w:left="519" w:hanging="360"/>
      </w:pPr>
      <w:rPr>
        <w:rFonts w:ascii="Aptos" w:eastAsiaTheme="minorHAnsi" w:hAnsi="Aptos" w:cstheme="minorBidi" w:hint="default"/>
      </w:rPr>
    </w:lvl>
    <w:lvl w:ilvl="1" w:tplc="04090003">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 w15:restartNumberingAfterBreak="0">
    <w:nsid w:val="6DDE1DAE"/>
    <w:multiLevelType w:val="hybridMultilevel"/>
    <w:tmpl w:val="03B4942C"/>
    <w:lvl w:ilvl="0" w:tplc="B4860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B12EEC"/>
    <w:multiLevelType w:val="hybridMultilevel"/>
    <w:tmpl w:val="74B270BC"/>
    <w:lvl w:ilvl="0" w:tplc="F0DE1E52">
      <w:start w:val="1"/>
      <w:numFmt w:val="bullet"/>
      <w:lvlText w:val=""/>
      <w:lvlJc w:val="left"/>
      <w:pPr>
        <w:ind w:left="520" w:hanging="360"/>
      </w:pPr>
      <w:rPr>
        <w:rFonts w:ascii="Symbol" w:eastAsiaTheme="minorHAnsi" w:hAnsi="Symbol" w:cstheme="minorBidi"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num w:numId="1" w16cid:durableId="1227492535">
    <w:abstractNumId w:val="0"/>
  </w:num>
  <w:num w:numId="2" w16cid:durableId="1530870500">
    <w:abstractNumId w:val="2"/>
  </w:num>
  <w:num w:numId="3" w16cid:durableId="573244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E7"/>
    <w:rsid w:val="00001BA8"/>
    <w:rsid w:val="000032FA"/>
    <w:rsid w:val="000072E9"/>
    <w:rsid w:val="00010D8C"/>
    <w:rsid w:val="0001234C"/>
    <w:rsid w:val="0001391C"/>
    <w:rsid w:val="0002003F"/>
    <w:rsid w:val="000217B9"/>
    <w:rsid w:val="00023318"/>
    <w:rsid w:val="000236D6"/>
    <w:rsid w:val="00024F63"/>
    <w:rsid w:val="00024FA9"/>
    <w:rsid w:val="00025A55"/>
    <w:rsid w:val="0002611E"/>
    <w:rsid w:val="000274FE"/>
    <w:rsid w:val="00033874"/>
    <w:rsid w:val="000370DD"/>
    <w:rsid w:val="000373C3"/>
    <w:rsid w:val="00042B9E"/>
    <w:rsid w:val="00043685"/>
    <w:rsid w:val="00046B8F"/>
    <w:rsid w:val="000500FE"/>
    <w:rsid w:val="00050E03"/>
    <w:rsid w:val="00056342"/>
    <w:rsid w:val="000567A9"/>
    <w:rsid w:val="000578E1"/>
    <w:rsid w:val="00061922"/>
    <w:rsid w:val="00064E0B"/>
    <w:rsid w:val="0006678E"/>
    <w:rsid w:val="00070BAB"/>
    <w:rsid w:val="00070E24"/>
    <w:rsid w:val="00072E62"/>
    <w:rsid w:val="00073D8A"/>
    <w:rsid w:val="00074A8F"/>
    <w:rsid w:val="0007500E"/>
    <w:rsid w:val="00081024"/>
    <w:rsid w:val="00081D7B"/>
    <w:rsid w:val="0008236C"/>
    <w:rsid w:val="00083F91"/>
    <w:rsid w:val="00084191"/>
    <w:rsid w:val="000873B2"/>
    <w:rsid w:val="00094850"/>
    <w:rsid w:val="00095096"/>
    <w:rsid w:val="0009730F"/>
    <w:rsid w:val="000A0FAC"/>
    <w:rsid w:val="000A1FDC"/>
    <w:rsid w:val="000A277C"/>
    <w:rsid w:val="000A66B9"/>
    <w:rsid w:val="000A6AF5"/>
    <w:rsid w:val="000A6DA0"/>
    <w:rsid w:val="000B0688"/>
    <w:rsid w:val="000B14DD"/>
    <w:rsid w:val="000B3A0E"/>
    <w:rsid w:val="000B4064"/>
    <w:rsid w:val="000B512F"/>
    <w:rsid w:val="000C0660"/>
    <w:rsid w:val="000C11B1"/>
    <w:rsid w:val="000C3227"/>
    <w:rsid w:val="000D0B3E"/>
    <w:rsid w:val="000D0BEC"/>
    <w:rsid w:val="000D20BB"/>
    <w:rsid w:val="000D4ED3"/>
    <w:rsid w:val="000D714D"/>
    <w:rsid w:val="000E11E5"/>
    <w:rsid w:val="000E1F61"/>
    <w:rsid w:val="000E3744"/>
    <w:rsid w:val="000E4397"/>
    <w:rsid w:val="000E4AFB"/>
    <w:rsid w:val="000E67EF"/>
    <w:rsid w:val="000F0B9E"/>
    <w:rsid w:val="000F0BC5"/>
    <w:rsid w:val="000F182A"/>
    <w:rsid w:val="000F45FD"/>
    <w:rsid w:val="000F53FA"/>
    <w:rsid w:val="000F59C1"/>
    <w:rsid w:val="000F60E5"/>
    <w:rsid w:val="000F7719"/>
    <w:rsid w:val="0010015E"/>
    <w:rsid w:val="001011E0"/>
    <w:rsid w:val="0010234C"/>
    <w:rsid w:val="00104815"/>
    <w:rsid w:val="00106598"/>
    <w:rsid w:val="00106818"/>
    <w:rsid w:val="00111128"/>
    <w:rsid w:val="00113DA6"/>
    <w:rsid w:val="001141CF"/>
    <w:rsid w:val="00120ED4"/>
    <w:rsid w:val="00123979"/>
    <w:rsid w:val="00124134"/>
    <w:rsid w:val="00126014"/>
    <w:rsid w:val="00126B90"/>
    <w:rsid w:val="00126BE8"/>
    <w:rsid w:val="0013081A"/>
    <w:rsid w:val="00134A0E"/>
    <w:rsid w:val="00137337"/>
    <w:rsid w:val="00140BE7"/>
    <w:rsid w:val="001425F3"/>
    <w:rsid w:val="001456BE"/>
    <w:rsid w:val="00150287"/>
    <w:rsid w:val="00152387"/>
    <w:rsid w:val="001542BE"/>
    <w:rsid w:val="001546B9"/>
    <w:rsid w:val="001549A4"/>
    <w:rsid w:val="00156EC1"/>
    <w:rsid w:val="001613E3"/>
    <w:rsid w:val="00162411"/>
    <w:rsid w:val="00162892"/>
    <w:rsid w:val="00164AD2"/>
    <w:rsid w:val="00165A5B"/>
    <w:rsid w:val="00165F6B"/>
    <w:rsid w:val="00170272"/>
    <w:rsid w:val="00173BAC"/>
    <w:rsid w:val="00180D8C"/>
    <w:rsid w:val="00184C49"/>
    <w:rsid w:val="00185772"/>
    <w:rsid w:val="00187019"/>
    <w:rsid w:val="001905B0"/>
    <w:rsid w:val="00190DF6"/>
    <w:rsid w:val="0019145A"/>
    <w:rsid w:val="001A190B"/>
    <w:rsid w:val="001A19FA"/>
    <w:rsid w:val="001A2EB8"/>
    <w:rsid w:val="001A6E05"/>
    <w:rsid w:val="001A7135"/>
    <w:rsid w:val="001A7A2B"/>
    <w:rsid w:val="001B25B8"/>
    <w:rsid w:val="001C0FF2"/>
    <w:rsid w:val="001C30DD"/>
    <w:rsid w:val="001C46E0"/>
    <w:rsid w:val="001C5F42"/>
    <w:rsid w:val="001C6225"/>
    <w:rsid w:val="001C76C9"/>
    <w:rsid w:val="001D004B"/>
    <w:rsid w:val="001D04D1"/>
    <w:rsid w:val="001D11B9"/>
    <w:rsid w:val="001D14BB"/>
    <w:rsid w:val="001D5308"/>
    <w:rsid w:val="001D5FBC"/>
    <w:rsid w:val="001E34D1"/>
    <w:rsid w:val="001E367C"/>
    <w:rsid w:val="001E4536"/>
    <w:rsid w:val="001E5C2D"/>
    <w:rsid w:val="001F1606"/>
    <w:rsid w:val="001F18B1"/>
    <w:rsid w:val="001F2E9F"/>
    <w:rsid w:val="001F4F10"/>
    <w:rsid w:val="001F6002"/>
    <w:rsid w:val="00200066"/>
    <w:rsid w:val="00200EC1"/>
    <w:rsid w:val="00201647"/>
    <w:rsid w:val="00202197"/>
    <w:rsid w:val="002026EB"/>
    <w:rsid w:val="00202A4E"/>
    <w:rsid w:val="0020760D"/>
    <w:rsid w:val="00207F55"/>
    <w:rsid w:val="0021148C"/>
    <w:rsid w:val="00212D7B"/>
    <w:rsid w:val="00213A08"/>
    <w:rsid w:val="00214DD6"/>
    <w:rsid w:val="00215042"/>
    <w:rsid w:val="00216DDE"/>
    <w:rsid w:val="00217C89"/>
    <w:rsid w:val="00223646"/>
    <w:rsid w:val="0022408B"/>
    <w:rsid w:val="00225055"/>
    <w:rsid w:val="002258DB"/>
    <w:rsid w:val="0022593B"/>
    <w:rsid w:val="002260E9"/>
    <w:rsid w:val="0023022F"/>
    <w:rsid w:val="00230295"/>
    <w:rsid w:val="0023129A"/>
    <w:rsid w:val="00232439"/>
    <w:rsid w:val="00232B1E"/>
    <w:rsid w:val="00234AA3"/>
    <w:rsid w:val="00234CD4"/>
    <w:rsid w:val="00237D7A"/>
    <w:rsid w:val="00241D24"/>
    <w:rsid w:val="00244BC7"/>
    <w:rsid w:val="00244CFE"/>
    <w:rsid w:val="00245431"/>
    <w:rsid w:val="00245554"/>
    <w:rsid w:val="00245DF9"/>
    <w:rsid w:val="00246A93"/>
    <w:rsid w:val="00247A2F"/>
    <w:rsid w:val="00251C03"/>
    <w:rsid w:val="00251D73"/>
    <w:rsid w:val="00251ED4"/>
    <w:rsid w:val="00256F6F"/>
    <w:rsid w:val="002607F6"/>
    <w:rsid w:val="0026152A"/>
    <w:rsid w:val="00261D3D"/>
    <w:rsid w:val="00261FA4"/>
    <w:rsid w:val="00262455"/>
    <w:rsid w:val="00271396"/>
    <w:rsid w:val="00276026"/>
    <w:rsid w:val="00276956"/>
    <w:rsid w:val="00276D24"/>
    <w:rsid w:val="00280CD3"/>
    <w:rsid w:val="00282D91"/>
    <w:rsid w:val="002836FB"/>
    <w:rsid w:val="00284198"/>
    <w:rsid w:val="00285338"/>
    <w:rsid w:val="00290916"/>
    <w:rsid w:val="00295932"/>
    <w:rsid w:val="002A091B"/>
    <w:rsid w:val="002A0DAA"/>
    <w:rsid w:val="002A1F31"/>
    <w:rsid w:val="002A2BC4"/>
    <w:rsid w:val="002B5C17"/>
    <w:rsid w:val="002B6F7C"/>
    <w:rsid w:val="002B72CA"/>
    <w:rsid w:val="002B7BC6"/>
    <w:rsid w:val="002C67DC"/>
    <w:rsid w:val="002C6F54"/>
    <w:rsid w:val="002D14BF"/>
    <w:rsid w:val="002D17C7"/>
    <w:rsid w:val="002D41FC"/>
    <w:rsid w:val="002D5DCC"/>
    <w:rsid w:val="002E182F"/>
    <w:rsid w:val="002E2B98"/>
    <w:rsid w:val="002E30BD"/>
    <w:rsid w:val="002E540B"/>
    <w:rsid w:val="002E5909"/>
    <w:rsid w:val="002F2437"/>
    <w:rsid w:val="002F3F11"/>
    <w:rsid w:val="002F6AD0"/>
    <w:rsid w:val="00300808"/>
    <w:rsid w:val="00302C6F"/>
    <w:rsid w:val="003040BC"/>
    <w:rsid w:val="0030454A"/>
    <w:rsid w:val="00304B61"/>
    <w:rsid w:val="00305B85"/>
    <w:rsid w:val="00305E5F"/>
    <w:rsid w:val="00307D72"/>
    <w:rsid w:val="00307E73"/>
    <w:rsid w:val="00312996"/>
    <w:rsid w:val="00314FDE"/>
    <w:rsid w:val="0032092A"/>
    <w:rsid w:val="0032316C"/>
    <w:rsid w:val="00324CEF"/>
    <w:rsid w:val="0032500B"/>
    <w:rsid w:val="0032718E"/>
    <w:rsid w:val="0033052D"/>
    <w:rsid w:val="003320DF"/>
    <w:rsid w:val="00332AB5"/>
    <w:rsid w:val="0033420B"/>
    <w:rsid w:val="0033648F"/>
    <w:rsid w:val="003406BB"/>
    <w:rsid w:val="003432A9"/>
    <w:rsid w:val="003446A4"/>
    <w:rsid w:val="003460F7"/>
    <w:rsid w:val="003464A7"/>
    <w:rsid w:val="00346D1F"/>
    <w:rsid w:val="00347B33"/>
    <w:rsid w:val="00354A17"/>
    <w:rsid w:val="003562B2"/>
    <w:rsid w:val="0036058F"/>
    <w:rsid w:val="00366766"/>
    <w:rsid w:val="00374605"/>
    <w:rsid w:val="00374AA0"/>
    <w:rsid w:val="003876DC"/>
    <w:rsid w:val="00387B3B"/>
    <w:rsid w:val="0039025E"/>
    <w:rsid w:val="00391DB2"/>
    <w:rsid w:val="00393AE4"/>
    <w:rsid w:val="003A3474"/>
    <w:rsid w:val="003A684A"/>
    <w:rsid w:val="003B0587"/>
    <w:rsid w:val="003B0B95"/>
    <w:rsid w:val="003B24A3"/>
    <w:rsid w:val="003B53C3"/>
    <w:rsid w:val="003B6120"/>
    <w:rsid w:val="003B7138"/>
    <w:rsid w:val="003B7E6E"/>
    <w:rsid w:val="003C4F58"/>
    <w:rsid w:val="003C69B8"/>
    <w:rsid w:val="003D08C3"/>
    <w:rsid w:val="003D230A"/>
    <w:rsid w:val="003D2A18"/>
    <w:rsid w:val="003D4C6D"/>
    <w:rsid w:val="003D6248"/>
    <w:rsid w:val="003D6950"/>
    <w:rsid w:val="003D7124"/>
    <w:rsid w:val="003D7216"/>
    <w:rsid w:val="003E1BAA"/>
    <w:rsid w:val="003E4435"/>
    <w:rsid w:val="003E6EAB"/>
    <w:rsid w:val="003E753B"/>
    <w:rsid w:val="003E75FA"/>
    <w:rsid w:val="003E7C12"/>
    <w:rsid w:val="003F0A33"/>
    <w:rsid w:val="003F35C0"/>
    <w:rsid w:val="003F3CAE"/>
    <w:rsid w:val="003F425B"/>
    <w:rsid w:val="003F58A3"/>
    <w:rsid w:val="003F5D85"/>
    <w:rsid w:val="003F6F02"/>
    <w:rsid w:val="00400D9A"/>
    <w:rsid w:val="0040115B"/>
    <w:rsid w:val="0040621F"/>
    <w:rsid w:val="0041010B"/>
    <w:rsid w:val="00411BC7"/>
    <w:rsid w:val="004139F6"/>
    <w:rsid w:val="00415C2B"/>
    <w:rsid w:val="00415ED5"/>
    <w:rsid w:val="004169A6"/>
    <w:rsid w:val="00416D5F"/>
    <w:rsid w:val="00417EF1"/>
    <w:rsid w:val="004205DB"/>
    <w:rsid w:val="004208E0"/>
    <w:rsid w:val="00420969"/>
    <w:rsid w:val="00422E44"/>
    <w:rsid w:val="004234E5"/>
    <w:rsid w:val="00423C95"/>
    <w:rsid w:val="004246CD"/>
    <w:rsid w:val="00434648"/>
    <w:rsid w:val="00434C3C"/>
    <w:rsid w:val="004401F4"/>
    <w:rsid w:val="00441003"/>
    <w:rsid w:val="00441067"/>
    <w:rsid w:val="0044265D"/>
    <w:rsid w:val="00445A53"/>
    <w:rsid w:val="00450CD0"/>
    <w:rsid w:val="00450DB6"/>
    <w:rsid w:val="00451E51"/>
    <w:rsid w:val="00453411"/>
    <w:rsid w:val="004545DE"/>
    <w:rsid w:val="00457E9B"/>
    <w:rsid w:val="00460106"/>
    <w:rsid w:val="00460D06"/>
    <w:rsid w:val="004614A4"/>
    <w:rsid w:val="0046367C"/>
    <w:rsid w:val="004670F8"/>
    <w:rsid w:val="00472207"/>
    <w:rsid w:val="00473E9C"/>
    <w:rsid w:val="00475523"/>
    <w:rsid w:val="0047731F"/>
    <w:rsid w:val="00480A2B"/>
    <w:rsid w:val="00483947"/>
    <w:rsid w:val="004839BE"/>
    <w:rsid w:val="00484B62"/>
    <w:rsid w:val="004929AC"/>
    <w:rsid w:val="00495143"/>
    <w:rsid w:val="00497F88"/>
    <w:rsid w:val="004A672A"/>
    <w:rsid w:val="004A6AF5"/>
    <w:rsid w:val="004B1CF2"/>
    <w:rsid w:val="004B4137"/>
    <w:rsid w:val="004B6B81"/>
    <w:rsid w:val="004C0D87"/>
    <w:rsid w:val="004C2371"/>
    <w:rsid w:val="004C30B8"/>
    <w:rsid w:val="004C3298"/>
    <w:rsid w:val="004C7F90"/>
    <w:rsid w:val="004D175D"/>
    <w:rsid w:val="004D2E5B"/>
    <w:rsid w:val="004D3979"/>
    <w:rsid w:val="004D477A"/>
    <w:rsid w:val="004D6974"/>
    <w:rsid w:val="004D6B65"/>
    <w:rsid w:val="004D6C62"/>
    <w:rsid w:val="004D72C0"/>
    <w:rsid w:val="004D7942"/>
    <w:rsid w:val="004D7F49"/>
    <w:rsid w:val="004E33DF"/>
    <w:rsid w:val="004E7289"/>
    <w:rsid w:val="004F17DA"/>
    <w:rsid w:val="004F37A0"/>
    <w:rsid w:val="004F56A1"/>
    <w:rsid w:val="004F6C66"/>
    <w:rsid w:val="004F7D25"/>
    <w:rsid w:val="00500662"/>
    <w:rsid w:val="0050101F"/>
    <w:rsid w:val="0050185A"/>
    <w:rsid w:val="00514759"/>
    <w:rsid w:val="0051609D"/>
    <w:rsid w:val="00520105"/>
    <w:rsid w:val="00521B51"/>
    <w:rsid w:val="00524EFA"/>
    <w:rsid w:val="005251E1"/>
    <w:rsid w:val="00542999"/>
    <w:rsid w:val="005443C4"/>
    <w:rsid w:val="00545842"/>
    <w:rsid w:val="00547877"/>
    <w:rsid w:val="0055100A"/>
    <w:rsid w:val="0055226C"/>
    <w:rsid w:val="00553389"/>
    <w:rsid w:val="00555832"/>
    <w:rsid w:val="00560D73"/>
    <w:rsid w:val="00562F62"/>
    <w:rsid w:val="00565A20"/>
    <w:rsid w:val="00567A9E"/>
    <w:rsid w:val="00567F01"/>
    <w:rsid w:val="005708F9"/>
    <w:rsid w:val="005738F3"/>
    <w:rsid w:val="00573C9C"/>
    <w:rsid w:val="0057421F"/>
    <w:rsid w:val="00575495"/>
    <w:rsid w:val="00577EC3"/>
    <w:rsid w:val="005803E5"/>
    <w:rsid w:val="00584BA5"/>
    <w:rsid w:val="00585232"/>
    <w:rsid w:val="005868D4"/>
    <w:rsid w:val="00587953"/>
    <w:rsid w:val="005917BD"/>
    <w:rsid w:val="005921F3"/>
    <w:rsid w:val="00593507"/>
    <w:rsid w:val="005948F2"/>
    <w:rsid w:val="00596735"/>
    <w:rsid w:val="00597F97"/>
    <w:rsid w:val="005A07D3"/>
    <w:rsid w:val="005A1607"/>
    <w:rsid w:val="005A1723"/>
    <w:rsid w:val="005A2283"/>
    <w:rsid w:val="005A6C2C"/>
    <w:rsid w:val="005B06D9"/>
    <w:rsid w:val="005B5358"/>
    <w:rsid w:val="005C174E"/>
    <w:rsid w:val="005C2CB7"/>
    <w:rsid w:val="005C3C06"/>
    <w:rsid w:val="005C74F4"/>
    <w:rsid w:val="005D07CC"/>
    <w:rsid w:val="005D17F4"/>
    <w:rsid w:val="005D2165"/>
    <w:rsid w:val="005D28CE"/>
    <w:rsid w:val="005D2D49"/>
    <w:rsid w:val="005D2D4F"/>
    <w:rsid w:val="005D4101"/>
    <w:rsid w:val="005D4772"/>
    <w:rsid w:val="005D5BD1"/>
    <w:rsid w:val="005D6624"/>
    <w:rsid w:val="005D7951"/>
    <w:rsid w:val="005E2414"/>
    <w:rsid w:val="005E6EBB"/>
    <w:rsid w:val="005F1CF8"/>
    <w:rsid w:val="005F24A8"/>
    <w:rsid w:val="005F4756"/>
    <w:rsid w:val="0060078D"/>
    <w:rsid w:val="00600A73"/>
    <w:rsid w:val="006014EB"/>
    <w:rsid w:val="0060221A"/>
    <w:rsid w:val="0060317A"/>
    <w:rsid w:val="00605A91"/>
    <w:rsid w:val="00612D25"/>
    <w:rsid w:val="006146C5"/>
    <w:rsid w:val="00616684"/>
    <w:rsid w:val="0061724E"/>
    <w:rsid w:val="00617B94"/>
    <w:rsid w:val="0062018B"/>
    <w:rsid w:val="00620F87"/>
    <w:rsid w:val="00621835"/>
    <w:rsid w:val="00622D94"/>
    <w:rsid w:val="006307D7"/>
    <w:rsid w:val="00632101"/>
    <w:rsid w:val="00640359"/>
    <w:rsid w:val="006408A4"/>
    <w:rsid w:val="00642BD4"/>
    <w:rsid w:val="0064339C"/>
    <w:rsid w:val="0064387C"/>
    <w:rsid w:val="00645242"/>
    <w:rsid w:val="00645D76"/>
    <w:rsid w:val="00646442"/>
    <w:rsid w:val="006470A1"/>
    <w:rsid w:val="0065134C"/>
    <w:rsid w:val="00652BB1"/>
    <w:rsid w:val="0066086C"/>
    <w:rsid w:val="0066098F"/>
    <w:rsid w:val="006637B0"/>
    <w:rsid w:val="00663D3E"/>
    <w:rsid w:val="006648CE"/>
    <w:rsid w:val="006658A1"/>
    <w:rsid w:val="00667A67"/>
    <w:rsid w:val="00667A6C"/>
    <w:rsid w:val="00667B63"/>
    <w:rsid w:val="006706F0"/>
    <w:rsid w:val="0067632A"/>
    <w:rsid w:val="0067680C"/>
    <w:rsid w:val="00680942"/>
    <w:rsid w:val="00680D73"/>
    <w:rsid w:val="00683455"/>
    <w:rsid w:val="006844F5"/>
    <w:rsid w:val="00690039"/>
    <w:rsid w:val="0069187A"/>
    <w:rsid w:val="0069381C"/>
    <w:rsid w:val="00693D82"/>
    <w:rsid w:val="006964AE"/>
    <w:rsid w:val="00696D51"/>
    <w:rsid w:val="006A2483"/>
    <w:rsid w:val="006A40EC"/>
    <w:rsid w:val="006B0942"/>
    <w:rsid w:val="006B0B18"/>
    <w:rsid w:val="006B49A9"/>
    <w:rsid w:val="006B51A3"/>
    <w:rsid w:val="006B58DB"/>
    <w:rsid w:val="006B75AF"/>
    <w:rsid w:val="006C223F"/>
    <w:rsid w:val="006C28B2"/>
    <w:rsid w:val="006C3618"/>
    <w:rsid w:val="006C3B4D"/>
    <w:rsid w:val="006C473A"/>
    <w:rsid w:val="006C7A61"/>
    <w:rsid w:val="006D0548"/>
    <w:rsid w:val="006D0E5D"/>
    <w:rsid w:val="006D2110"/>
    <w:rsid w:val="006D5693"/>
    <w:rsid w:val="006D58FF"/>
    <w:rsid w:val="006E5F19"/>
    <w:rsid w:val="006F224E"/>
    <w:rsid w:val="006F2CD5"/>
    <w:rsid w:val="006F3E98"/>
    <w:rsid w:val="006F40A8"/>
    <w:rsid w:val="006F430F"/>
    <w:rsid w:val="006F4E2D"/>
    <w:rsid w:val="006F558A"/>
    <w:rsid w:val="00700A2B"/>
    <w:rsid w:val="00700F27"/>
    <w:rsid w:val="0070163B"/>
    <w:rsid w:val="00701683"/>
    <w:rsid w:val="00703382"/>
    <w:rsid w:val="0070516C"/>
    <w:rsid w:val="00706962"/>
    <w:rsid w:val="00707E23"/>
    <w:rsid w:val="00710EB5"/>
    <w:rsid w:val="00712330"/>
    <w:rsid w:val="0071412C"/>
    <w:rsid w:val="0072062C"/>
    <w:rsid w:val="00721D5D"/>
    <w:rsid w:val="007236F9"/>
    <w:rsid w:val="00725632"/>
    <w:rsid w:val="00726394"/>
    <w:rsid w:val="007303B1"/>
    <w:rsid w:val="0073363D"/>
    <w:rsid w:val="00734118"/>
    <w:rsid w:val="0073558A"/>
    <w:rsid w:val="007366DA"/>
    <w:rsid w:val="007428ED"/>
    <w:rsid w:val="00742CB4"/>
    <w:rsid w:val="00744A4B"/>
    <w:rsid w:val="007451DC"/>
    <w:rsid w:val="00746EB9"/>
    <w:rsid w:val="00751D54"/>
    <w:rsid w:val="00752C00"/>
    <w:rsid w:val="00756FA0"/>
    <w:rsid w:val="0076224D"/>
    <w:rsid w:val="00762349"/>
    <w:rsid w:val="007637A0"/>
    <w:rsid w:val="0076525A"/>
    <w:rsid w:val="007654AD"/>
    <w:rsid w:val="00766B19"/>
    <w:rsid w:val="00771E29"/>
    <w:rsid w:val="007720D9"/>
    <w:rsid w:val="007759F0"/>
    <w:rsid w:val="007829F8"/>
    <w:rsid w:val="00785BFD"/>
    <w:rsid w:val="007863F5"/>
    <w:rsid w:val="007865A6"/>
    <w:rsid w:val="00787603"/>
    <w:rsid w:val="00790F0B"/>
    <w:rsid w:val="00792AA0"/>
    <w:rsid w:val="007935F1"/>
    <w:rsid w:val="00795314"/>
    <w:rsid w:val="00796EE4"/>
    <w:rsid w:val="007A439A"/>
    <w:rsid w:val="007B083E"/>
    <w:rsid w:val="007B1E27"/>
    <w:rsid w:val="007B2EF4"/>
    <w:rsid w:val="007B3A12"/>
    <w:rsid w:val="007B4377"/>
    <w:rsid w:val="007B479E"/>
    <w:rsid w:val="007B6F33"/>
    <w:rsid w:val="007C0C36"/>
    <w:rsid w:val="007C529F"/>
    <w:rsid w:val="007C685B"/>
    <w:rsid w:val="007C707E"/>
    <w:rsid w:val="007C72DE"/>
    <w:rsid w:val="007C7387"/>
    <w:rsid w:val="007D11D9"/>
    <w:rsid w:val="007D1343"/>
    <w:rsid w:val="007D1A0D"/>
    <w:rsid w:val="007D2224"/>
    <w:rsid w:val="007D2ADA"/>
    <w:rsid w:val="007D505E"/>
    <w:rsid w:val="007D6984"/>
    <w:rsid w:val="007D72EF"/>
    <w:rsid w:val="007E489C"/>
    <w:rsid w:val="007E4DB1"/>
    <w:rsid w:val="007E61F1"/>
    <w:rsid w:val="007F4A8C"/>
    <w:rsid w:val="00802C80"/>
    <w:rsid w:val="00803061"/>
    <w:rsid w:val="00804281"/>
    <w:rsid w:val="00804CCF"/>
    <w:rsid w:val="00810299"/>
    <w:rsid w:val="00810676"/>
    <w:rsid w:val="008142FB"/>
    <w:rsid w:val="00814E04"/>
    <w:rsid w:val="008208FD"/>
    <w:rsid w:val="00822CA5"/>
    <w:rsid w:val="00823806"/>
    <w:rsid w:val="008240A6"/>
    <w:rsid w:val="00824EDA"/>
    <w:rsid w:val="00826626"/>
    <w:rsid w:val="0083049B"/>
    <w:rsid w:val="00832924"/>
    <w:rsid w:val="0083674B"/>
    <w:rsid w:val="00836CAC"/>
    <w:rsid w:val="00840259"/>
    <w:rsid w:val="00841521"/>
    <w:rsid w:val="00841AF6"/>
    <w:rsid w:val="00842006"/>
    <w:rsid w:val="008431D1"/>
    <w:rsid w:val="00845BA4"/>
    <w:rsid w:val="00854FDD"/>
    <w:rsid w:val="0085577C"/>
    <w:rsid w:val="0086570F"/>
    <w:rsid w:val="00865E95"/>
    <w:rsid w:val="00866980"/>
    <w:rsid w:val="008712EA"/>
    <w:rsid w:val="00872659"/>
    <w:rsid w:val="00875252"/>
    <w:rsid w:val="008759FD"/>
    <w:rsid w:val="008770C6"/>
    <w:rsid w:val="0087722F"/>
    <w:rsid w:val="00880621"/>
    <w:rsid w:val="00883514"/>
    <w:rsid w:val="00885261"/>
    <w:rsid w:val="00886748"/>
    <w:rsid w:val="00890828"/>
    <w:rsid w:val="008929E3"/>
    <w:rsid w:val="00896912"/>
    <w:rsid w:val="0089751F"/>
    <w:rsid w:val="0089763D"/>
    <w:rsid w:val="008A1B07"/>
    <w:rsid w:val="008A4E4A"/>
    <w:rsid w:val="008B16EC"/>
    <w:rsid w:val="008B2829"/>
    <w:rsid w:val="008B6572"/>
    <w:rsid w:val="008B7E5F"/>
    <w:rsid w:val="008C11E6"/>
    <w:rsid w:val="008C1566"/>
    <w:rsid w:val="008C593B"/>
    <w:rsid w:val="008C67E7"/>
    <w:rsid w:val="008D3E59"/>
    <w:rsid w:val="008D5667"/>
    <w:rsid w:val="008D64A8"/>
    <w:rsid w:val="008D7D32"/>
    <w:rsid w:val="008E3EE3"/>
    <w:rsid w:val="008E4C41"/>
    <w:rsid w:val="008F0F48"/>
    <w:rsid w:val="008F6463"/>
    <w:rsid w:val="008F7734"/>
    <w:rsid w:val="00907548"/>
    <w:rsid w:val="00912821"/>
    <w:rsid w:val="00913AFA"/>
    <w:rsid w:val="0091445B"/>
    <w:rsid w:val="00914977"/>
    <w:rsid w:val="00916295"/>
    <w:rsid w:val="00920686"/>
    <w:rsid w:val="009207FC"/>
    <w:rsid w:val="00921A2A"/>
    <w:rsid w:val="00922D30"/>
    <w:rsid w:val="00923930"/>
    <w:rsid w:val="009275D0"/>
    <w:rsid w:val="00927E74"/>
    <w:rsid w:val="00933CE3"/>
    <w:rsid w:val="009345B0"/>
    <w:rsid w:val="00935224"/>
    <w:rsid w:val="00942C67"/>
    <w:rsid w:val="00944FE2"/>
    <w:rsid w:val="0094645B"/>
    <w:rsid w:val="00946854"/>
    <w:rsid w:val="00947435"/>
    <w:rsid w:val="0094783A"/>
    <w:rsid w:val="009542E4"/>
    <w:rsid w:val="00956F24"/>
    <w:rsid w:val="00957520"/>
    <w:rsid w:val="009636B4"/>
    <w:rsid w:val="00964764"/>
    <w:rsid w:val="00964AD5"/>
    <w:rsid w:val="00964D8F"/>
    <w:rsid w:val="00965F9E"/>
    <w:rsid w:val="00966813"/>
    <w:rsid w:val="0096720A"/>
    <w:rsid w:val="00967AD9"/>
    <w:rsid w:val="00970B35"/>
    <w:rsid w:val="00970BD3"/>
    <w:rsid w:val="00971AE0"/>
    <w:rsid w:val="00972998"/>
    <w:rsid w:val="00972D98"/>
    <w:rsid w:val="00982D8D"/>
    <w:rsid w:val="00985B61"/>
    <w:rsid w:val="009870D0"/>
    <w:rsid w:val="00990DF1"/>
    <w:rsid w:val="009911C1"/>
    <w:rsid w:val="00994A68"/>
    <w:rsid w:val="009971DF"/>
    <w:rsid w:val="00997AFA"/>
    <w:rsid w:val="009A31F4"/>
    <w:rsid w:val="009A5778"/>
    <w:rsid w:val="009A6AC0"/>
    <w:rsid w:val="009B03F3"/>
    <w:rsid w:val="009B30AC"/>
    <w:rsid w:val="009B3975"/>
    <w:rsid w:val="009B51E9"/>
    <w:rsid w:val="009B601F"/>
    <w:rsid w:val="009B7143"/>
    <w:rsid w:val="009B717C"/>
    <w:rsid w:val="009B719A"/>
    <w:rsid w:val="009B79A2"/>
    <w:rsid w:val="009C04DE"/>
    <w:rsid w:val="009C2DA0"/>
    <w:rsid w:val="009C4433"/>
    <w:rsid w:val="009C5A96"/>
    <w:rsid w:val="009D38CF"/>
    <w:rsid w:val="009D3F5F"/>
    <w:rsid w:val="009E3ED1"/>
    <w:rsid w:val="009E5B63"/>
    <w:rsid w:val="009E6CDA"/>
    <w:rsid w:val="009E6E6D"/>
    <w:rsid w:val="009E7638"/>
    <w:rsid w:val="009E77BE"/>
    <w:rsid w:val="009F0B65"/>
    <w:rsid w:val="009F5000"/>
    <w:rsid w:val="009F5EFF"/>
    <w:rsid w:val="009F71DF"/>
    <w:rsid w:val="00A01773"/>
    <w:rsid w:val="00A06C90"/>
    <w:rsid w:val="00A10954"/>
    <w:rsid w:val="00A11C00"/>
    <w:rsid w:val="00A134D8"/>
    <w:rsid w:val="00A14A88"/>
    <w:rsid w:val="00A15EED"/>
    <w:rsid w:val="00A1651E"/>
    <w:rsid w:val="00A20DC7"/>
    <w:rsid w:val="00A31632"/>
    <w:rsid w:val="00A31B34"/>
    <w:rsid w:val="00A3235D"/>
    <w:rsid w:val="00A32AA2"/>
    <w:rsid w:val="00A33B03"/>
    <w:rsid w:val="00A36726"/>
    <w:rsid w:val="00A37750"/>
    <w:rsid w:val="00A41BE2"/>
    <w:rsid w:val="00A437C3"/>
    <w:rsid w:val="00A501BD"/>
    <w:rsid w:val="00A51F9E"/>
    <w:rsid w:val="00A52FE1"/>
    <w:rsid w:val="00A5338A"/>
    <w:rsid w:val="00A53CD6"/>
    <w:rsid w:val="00A55198"/>
    <w:rsid w:val="00A557E5"/>
    <w:rsid w:val="00A55F33"/>
    <w:rsid w:val="00A56CC9"/>
    <w:rsid w:val="00A6046B"/>
    <w:rsid w:val="00A62F57"/>
    <w:rsid w:val="00A630A4"/>
    <w:rsid w:val="00A66E88"/>
    <w:rsid w:val="00A72C91"/>
    <w:rsid w:val="00A72F75"/>
    <w:rsid w:val="00A77C86"/>
    <w:rsid w:val="00A81ED2"/>
    <w:rsid w:val="00A8286F"/>
    <w:rsid w:val="00A8667C"/>
    <w:rsid w:val="00A867A3"/>
    <w:rsid w:val="00A90244"/>
    <w:rsid w:val="00A904A5"/>
    <w:rsid w:val="00A90C74"/>
    <w:rsid w:val="00A92293"/>
    <w:rsid w:val="00A92ED7"/>
    <w:rsid w:val="00A939CD"/>
    <w:rsid w:val="00A93B52"/>
    <w:rsid w:val="00A97388"/>
    <w:rsid w:val="00AA3358"/>
    <w:rsid w:val="00AA43F2"/>
    <w:rsid w:val="00AA4940"/>
    <w:rsid w:val="00AA5F44"/>
    <w:rsid w:val="00AA6266"/>
    <w:rsid w:val="00AB29EA"/>
    <w:rsid w:val="00AB2AB2"/>
    <w:rsid w:val="00AB75A1"/>
    <w:rsid w:val="00AC039E"/>
    <w:rsid w:val="00AC34D9"/>
    <w:rsid w:val="00AC5B6F"/>
    <w:rsid w:val="00AD1452"/>
    <w:rsid w:val="00AD14D3"/>
    <w:rsid w:val="00AD3954"/>
    <w:rsid w:val="00AD3F3F"/>
    <w:rsid w:val="00AD6C5E"/>
    <w:rsid w:val="00AD74FA"/>
    <w:rsid w:val="00AE2B38"/>
    <w:rsid w:val="00AE3BCB"/>
    <w:rsid w:val="00AE44A2"/>
    <w:rsid w:val="00AE49C3"/>
    <w:rsid w:val="00AE678E"/>
    <w:rsid w:val="00AE7080"/>
    <w:rsid w:val="00AF05EB"/>
    <w:rsid w:val="00AF3C08"/>
    <w:rsid w:val="00AF4917"/>
    <w:rsid w:val="00B02CC5"/>
    <w:rsid w:val="00B06FD6"/>
    <w:rsid w:val="00B11EDD"/>
    <w:rsid w:val="00B11F2C"/>
    <w:rsid w:val="00B20B91"/>
    <w:rsid w:val="00B22347"/>
    <w:rsid w:val="00B23675"/>
    <w:rsid w:val="00B23CFC"/>
    <w:rsid w:val="00B25861"/>
    <w:rsid w:val="00B2605D"/>
    <w:rsid w:val="00B3151A"/>
    <w:rsid w:val="00B326AC"/>
    <w:rsid w:val="00B32709"/>
    <w:rsid w:val="00B35AB7"/>
    <w:rsid w:val="00B37F2B"/>
    <w:rsid w:val="00B40BA0"/>
    <w:rsid w:val="00B41526"/>
    <w:rsid w:val="00B41DF0"/>
    <w:rsid w:val="00B44FA7"/>
    <w:rsid w:val="00B45E96"/>
    <w:rsid w:val="00B4682D"/>
    <w:rsid w:val="00B474B1"/>
    <w:rsid w:val="00B478D6"/>
    <w:rsid w:val="00B5041C"/>
    <w:rsid w:val="00B510D9"/>
    <w:rsid w:val="00B5269D"/>
    <w:rsid w:val="00B563F7"/>
    <w:rsid w:val="00B60FC4"/>
    <w:rsid w:val="00B6173F"/>
    <w:rsid w:val="00B664CF"/>
    <w:rsid w:val="00B66FB0"/>
    <w:rsid w:val="00B67A7A"/>
    <w:rsid w:val="00B67D0A"/>
    <w:rsid w:val="00B67FB7"/>
    <w:rsid w:val="00B7085B"/>
    <w:rsid w:val="00B737CF"/>
    <w:rsid w:val="00B770FD"/>
    <w:rsid w:val="00B7765C"/>
    <w:rsid w:val="00B841B5"/>
    <w:rsid w:val="00B84F3C"/>
    <w:rsid w:val="00B8758B"/>
    <w:rsid w:val="00B96945"/>
    <w:rsid w:val="00BA0EC9"/>
    <w:rsid w:val="00BA2E92"/>
    <w:rsid w:val="00BA305D"/>
    <w:rsid w:val="00BA59B9"/>
    <w:rsid w:val="00BA5FBF"/>
    <w:rsid w:val="00BA784D"/>
    <w:rsid w:val="00BB07AC"/>
    <w:rsid w:val="00BB30F7"/>
    <w:rsid w:val="00BB39F0"/>
    <w:rsid w:val="00BB3A3D"/>
    <w:rsid w:val="00BB5C52"/>
    <w:rsid w:val="00BC6271"/>
    <w:rsid w:val="00BC6323"/>
    <w:rsid w:val="00BD299D"/>
    <w:rsid w:val="00BD451E"/>
    <w:rsid w:val="00BD62E8"/>
    <w:rsid w:val="00BE3035"/>
    <w:rsid w:val="00BE3BF1"/>
    <w:rsid w:val="00BE4F30"/>
    <w:rsid w:val="00BE69A1"/>
    <w:rsid w:val="00BE6FFF"/>
    <w:rsid w:val="00BF0BA4"/>
    <w:rsid w:val="00BF6504"/>
    <w:rsid w:val="00C00765"/>
    <w:rsid w:val="00C01122"/>
    <w:rsid w:val="00C04403"/>
    <w:rsid w:val="00C066DE"/>
    <w:rsid w:val="00C103C5"/>
    <w:rsid w:val="00C108B4"/>
    <w:rsid w:val="00C12F17"/>
    <w:rsid w:val="00C16F00"/>
    <w:rsid w:val="00C216FD"/>
    <w:rsid w:val="00C21F22"/>
    <w:rsid w:val="00C230CC"/>
    <w:rsid w:val="00C239FF"/>
    <w:rsid w:val="00C24530"/>
    <w:rsid w:val="00C26BD3"/>
    <w:rsid w:val="00C32E6D"/>
    <w:rsid w:val="00C35B51"/>
    <w:rsid w:val="00C35CD1"/>
    <w:rsid w:val="00C3650F"/>
    <w:rsid w:val="00C47176"/>
    <w:rsid w:val="00C47502"/>
    <w:rsid w:val="00C50806"/>
    <w:rsid w:val="00C51A12"/>
    <w:rsid w:val="00C553D9"/>
    <w:rsid w:val="00C559F7"/>
    <w:rsid w:val="00C57A87"/>
    <w:rsid w:val="00C608D0"/>
    <w:rsid w:val="00C63E72"/>
    <w:rsid w:val="00C6642E"/>
    <w:rsid w:val="00C7021B"/>
    <w:rsid w:val="00C7057B"/>
    <w:rsid w:val="00C733AB"/>
    <w:rsid w:val="00C74F44"/>
    <w:rsid w:val="00C7789D"/>
    <w:rsid w:val="00C8030F"/>
    <w:rsid w:val="00C82872"/>
    <w:rsid w:val="00C83A27"/>
    <w:rsid w:val="00C85387"/>
    <w:rsid w:val="00C91776"/>
    <w:rsid w:val="00C92D33"/>
    <w:rsid w:val="00C953BB"/>
    <w:rsid w:val="00C96CFC"/>
    <w:rsid w:val="00CA09FC"/>
    <w:rsid w:val="00CA234D"/>
    <w:rsid w:val="00CA515E"/>
    <w:rsid w:val="00CB0C85"/>
    <w:rsid w:val="00CB36F6"/>
    <w:rsid w:val="00CB373C"/>
    <w:rsid w:val="00CB447F"/>
    <w:rsid w:val="00CB4610"/>
    <w:rsid w:val="00CB5416"/>
    <w:rsid w:val="00CB682D"/>
    <w:rsid w:val="00CB6B6D"/>
    <w:rsid w:val="00CB6BD4"/>
    <w:rsid w:val="00CC0E12"/>
    <w:rsid w:val="00CC4464"/>
    <w:rsid w:val="00CC5BF0"/>
    <w:rsid w:val="00CC60B7"/>
    <w:rsid w:val="00CC6245"/>
    <w:rsid w:val="00CC7567"/>
    <w:rsid w:val="00CD147C"/>
    <w:rsid w:val="00CD35F3"/>
    <w:rsid w:val="00CD4206"/>
    <w:rsid w:val="00CD70DF"/>
    <w:rsid w:val="00CE0CD1"/>
    <w:rsid w:val="00CE5A48"/>
    <w:rsid w:val="00CE5B8A"/>
    <w:rsid w:val="00CE6860"/>
    <w:rsid w:val="00CF0F17"/>
    <w:rsid w:val="00CF0FCF"/>
    <w:rsid w:val="00CF17CF"/>
    <w:rsid w:val="00CF2C52"/>
    <w:rsid w:val="00CF45DD"/>
    <w:rsid w:val="00CF4ECD"/>
    <w:rsid w:val="00CF58BF"/>
    <w:rsid w:val="00CF58D9"/>
    <w:rsid w:val="00CF6120"/>
    <w:rsid w:val="00CF6D84"/>
    <w:rsid w:val="00CF7AC0"/>
    <w:rsid w:val="00D050FE"/>
    <w:rsid w:val="00D056C4"/>
    <w:rsid w:val="00D11591"/>
    <w:rsid w:val="00D11782"/>
    <w:rsid w:val="00D14702"/>
    <w:rsid w:val="00D16515"/>
    <w:rsid w:val="00D2055D"/>
    <w:rsid w:val="00D20790"/>
    <w:rsid w:val="00D2099E"/>
    <w:rsid w:val="00D220F2"/>
    <w:rsid w:val="00D23572"/>
    <w:rsid w:val="00D23E61"/>
    <w:rsid w:val="00D25515"/>
    <w:rsid w:val="00D267A5"/>
    <w:rsid w:val="00D30C01"/>
    <w:rsid w:val="00D31510"/>
    <w:rsid w:val="00D336A0"/>
    <w:rsid w:val="00D337FD"/>
    <w:rsid w:val="00D344C2"/>
    <w:rsid w:val="00D36845"/>
    <w:rsid w:val="00D375D5"/>
    <w:rsid w:val="00D37F54"/>
    <w:rsid w:val="00D40AF1"/>
    <w:rsid w:val="00D42BC8"/>
    <w:rsid w:val="00D434B2"/>
    <w:rsid w:val="00D45D53"/>
    <w:rsid w:val="00D469EE"/>
    <w:rsid w:val="00D46C4A"/>
    <w:rsid w:val="00D52009"/>
    <w:rsid w:val="00D56244"/>
    <w:rsid w:val="00D565A7"/>
    <w:rsid w:val="00D56A10"/>
    <w:rsid w:val="00D571CA"/>
    <w:rsid w:val="00D57AF0"/>
    <w:rsid w:val="00D61020"/>
    <w:rsid w:val="00D62B24"/>
    <w:rsid w:val="00D65259"/>
    <w:rsid w:val="00D653C2"/>
    <w:rsid w:val="00D679C4"/>
    <w:rsid w:val="00D67B05"/>
    <w:rsid w:val="00D74E00"/>
    <w:rsid w:val="00D77A9D"/>
    <w:rsid w:val="00D80028"/>
    <w:rsid w:val="00D849F7"/>
    <w:rsid w:val="00D84ADB"/>
    <w:rsid w:val="00D84FD1"/>
    <w:rsid w:val="00D85A16"/>
    <w:rsid w:val="00D912FD"/>
    <w:rsid w:val="00D9165A"/>
    <w:rsid w:val="00D922E2"/>
    <w:rsid w:val="00D95DB8"/>
    <w:rsid w:val="00DA0652"/>
    <w:rsid w:val="00DA08FD"/>
    <w:rsid w:val="00DA21E0"/>
    <w:rsid w:val="00DA431F"/>
    <w:rsid w:val="00DA5185"/>
    <w:rsid w:val="00DA5E14"/>
    <w:rsid w:val="00DA67C4"/>
    <w:rsid w:val="00DA6BEF"/>
    <w:rsid w:val="00DA6EEB"/>
    <w:rsid w:val="00DA705C"/>
    <w:rsid w:val="00DB0D94"/>
    <w:rsid w:val="00DB3131"/>
    <w:rsid w:val="00DB5D32"/>
    <w:rsid w:val="00DC06AB"/>
    <w:rsid w:val="00DC1F32"/>
    <w:rsid w:val="00DC22FC"/>
    <w:rsid w:val="00DC3B14"/>
    <w:rsid w:val="00DC4806"/>
    <w:rsid w:val="00DC7692"/>
    <w:rsid w:val="00DC7703"/>
    <w:rsid w:val="00DD26E6"/>
    <w:rsid w:val="00DD3346"/>
    <w:rsid w:val="00DD52E0"/>
    <w:rsid w:val="00DE60D8"/>
    <w:rsid w:val="00DE70A8"/>
    <w:rsid w:val="00DF312A"/>
    <w:rsid w:val="00DF34D3"/>
    <w:rsid w:val="00DF4C31"/>
    <w:rsid w:val="00DF7494"/>
    <w:rsid w:val="00E00CF9"/>
    <w:rsid w:val="00E02610"/>
    <w:rsid w:val="00E044D4"/>
    <w:rsid w:val="00E045E0"/>
    <w:rsid w:val="00E1242C"/>
    <w:rsid w:val="00E12492"/>
    <w:rsid w:val="00E15066"/>
    <w:rsid w:val="00E16C53"/>
    <w:rsid w:val="00E1779C"/>
    <w:rsid w:val="00E21152"/>
    <w:rsid w:val="00E222AF"/>
    <w:rsid w:val="00E22EDE"/>
    <w:rsid w:val="00E26B50"/>
    <w:rsid w:val="00E26F32"/>
    <w:rsid w:val="00E2705E"/>
    <w:rsid w:val="00E271F8"/>
    <w:rsid w:val="00E30DF1"/>
    <w:rsid w:val="00E33E54"/>
    <w:rsid w:val="00E33EB7"/>
    <w:rsid w:val="00E347CD"/>
    <w:rsid w:val="00E34871"/>
    <w:rsid w:val="00E363F1"/>
    <w:rsid w:val="00E36454"/>
    <w:rsid w:val="00E375AB"/>
    <w:rsid w:val="00E408BA"/>
    <w:rsid w:val="00E41DF0"/>
    <w:rsid w:val="00E42091"/>
    <w:rsid w:val="00E432DA"/>
    <w:rsid w:val="00E43F9C"/>
    <w:rsid w:val="00E45F91"/>
    <w:rsid w:val="00E47171"/>
    <w:rsid w:val="00E47AB4"/>
    <w:rsid w:val="00E54BC3"/>
    <w:rsid w:val="00E55F62"/>
    <w:rsid w:val="00E567D6"/>
    <w:rsid w:val="00E61115"/>
    <w:rsid w:val="00E611F4"/>
    <w:rsid w:val="00E61675"/>
    <w:rsid w:val="00E61E28"/>
    <w:rsid w:val="00E642C3"/>
    <w:rsid w:val="00E74F55"/>
    <w:rsid w:val="00E75101"/>
    <w:rsid w:val="00E76281"/>
    <w:rsid w:val="00E76CD2"/>
    <w:rsid w:val="00E77D33"/>
    <w:rsid w:val="00E82183"/>
    <w:rsid w:val="00E837D7"/>
    <w:rsid w:val="00E858A5"/>
    <w:rsid w:val="00E859E9"/>
    <w:rsid w:val="00E92118"/>
    <w:rsid w:val="00E931D0"/>
    <w:rsid w:val="00E9427D"/>
    <w:rsid w:val="00E97592"/>
    <w:rsid w:val="00EA17F6"/>
    <w:rsid w:val="00EA1822"/>
    <w:rsid w:val="00EA2490"/>
    <w:rsid w:val="00EA4388"/>
    <w:rsid w:val="00EA4972"/>
    <w:rsid w:val="00EA4AA8"/>
    <w:rsid w:val="00EA5C1C"/>
    <w:rsid w:val="00EA7244"/>
    <w:rsid w:val="00EA7399"/>
    <w:rsid w:val="00EB1E84"/>
    <w:rsid w:val="00EB2A36"/>
    <w:rsid w:val="00EB383E"/>
    <w:rsid w:val="00EB45F4"/>
    <w:rsid w:val="00EB69BD"/>
    <w:rsid w:val="00EC285D"/>
    <w:rsid w:val="00EC384D"/>
    <w:rsid w:val="00EC3E6E"/>
    <w:rsid w:val="00EC5383"/>
    <w:rsid w:val="00ED0FA5"/>
    <w:rsid w:val="00ED1E84"/>
    <w:rsid w:val="00ED2940"/>
    <w:rsid w:val="00ED4240"/>
    <w:rsid w:val="00ED43AB"/>
    <w:rsid w:val="00ED500D"/>
    <w:rsid w:val="00ED53D7"/>
    <w:rsid w:val="00ED6A94"/>
    <w:rsid w:val="00EE00C3"/>
    <w:rsid w:val="00EE199E"/>
    <w:rsid w:val="00EE4DB6"/>
    <w:rsid w:val="00EE7B3A"/>
    <w:rsid w:val="00EF0772"/>
    <w:rsid w:val="00F00266"/>
    <w:rsid w:val="00F02698"/>
    <w:rsid w:val="00F030BE"/>
    <w:rsid w:val="00F05787"/>
    <w:rsid w:val="00F05FA1"/>
    <w:rsid w:val="00F114BC"/>
    <w:rsid w:val="00F11D39"/>
    <w:rsid w:val="00F14BA7"/>
    <w:rsid w:val="00F17F6C"/>
    <w:rsid w:val="00F227AB"/>
    <w:rsid w:val="00F23673"/>
    <w:rsid w:val="00F24A7F"/>
    <w:rsid w:val="00F2512C"/>
    <w:rsid w:val="00F25853"/>
    <w:rsid w:val="00F31151"/>
    <w:rsid w:val="00F3397F"/>
    <w:rsid w:val="00F355A1"/>
    <w:rsid w:val="00F35A5B"/>
    <w:rsid w:val="00F368D0"/>
    <w:rsid w:val="00F405D6"/>
    <w:rsid w:val="00F41349"/>
    <w:rsid w:val="00F43989"/>
    <w:rsid w:val="00F514C9"/>
    <w:rsid w:val="00F5313F"/>
    <w:rsid w:val="00F531E9"/>
    <w:rsid w:val="00F534C1"/>
    <w:rsid w:val="00F555A7"/>
    <w:rsid w:val="00F5749E"/>
    <w:rsid w:val="00F60DAC"/>
    <w:rsid w:val="00F61FD5"/>
    <w:rsid w:val="00F6206E"/>
    <w:rsid w:val="00F65202"/>
    <w:rsid w:val="00F73C9C"/>
    <w:rsid w:val="00F76B81"/>
    <w:rsid w:val="00F84A7E"/>
    <w:rsid w:val="00F872C3"/>
    <w:rsid w:val="00F90C48"/>
    <w:rsid w:val="00F965F4"/>
    <w:rsid w:val="00FA03B9"/>
    <w:rsid w:val="00FA115B"/>
    <w:rsid w:val="00FA329E"/>
    <w:rsid w:val="00FB1EF9"/>
    <w:rsid w:val="00FB374B"/>
    <w:rsid w:val="00FB3BE4"/>
    <w:rsid w:val="00FB459F"/>
    <w:rsid w:val="00FB5BDB"/>
    <w:rsid w:val="00FC0EC9"/>
    <w:rsid w:val="00FD3B6D"/>
    <w:rsid w:val="00FE1130"/>
    <w:rsid w:val="00FE1FB1"/>
    <w:rsid w:val="00FE5896"/>
    <w:rsid w:val="00FE6BE3"/>
    <w:rsid w:val="00FE6FC3"/>
    <w:rsid w:val="00FF39E3"/>
    <w:rsid w:val="00FF4A49"/>
    <w:rsid w:val="00FF60DF"/>
    <w:rsid w:val="05428893"/>
    <w:rsid w:val="0946F367"/>
    <w:rsid w:val="1333580C"/>
    <w:rsid w:val="1ACD60C4"/>
    <w:rsid w:val="1C9934D9"/>
    <w:rsid w:val="2406A4AD"/>
    <w:rsid w:val="269EB3BE"/>
    <w:rsid w:val="30925789"/>
    <w:rsid w:val="3F15B99E"/>
    <w:rsid w:val="54BA3FE3"/>
    <w:rsid w:val="59993CCD"/>
    <w:rsid w:val="671ECD79"/>
    <w:rsid w:val="74EF6847"/>
    <w:rsid w:val="76EC405B"/>
    <w:rsid w:val="78A50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2511"/>
  <w15:chartTrackingRefBased/>
  <w15:docId w15:val="{2108A843-541B-40CC-A9CD-856800B3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7E7"/>
    <w:rPr>
      <w:rFonts w:eastAsiaTheme="majorEastAsia" w:cstheme="majorBidi"/>
      <w:color w:val="272727" w:themeColor="text1" w:themeTint="D8"/>
    </w:rPr>
  </w:style>
  <w:style w:type="paragraph" w:styleId="Title">
    <w:name w:val="Title"/>
    <w:basedOn w:val="Normal"/>
    <w:next w:val="Normal"/>
    <w:link w:val="TitleChar"/>
    <w:uiPriority w:val="10"/>
    <w:qFormat/>
    <w:rsid w:val="008C6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7E7"/>
    <w:pPr>
      <w:spacing w:before="160"/>
      <w:jc w:val="center"/>
    </w:pPr>
    <w:rPr>
      <w:i/>
      <w:iCs/>
      <w:color w:val="404040" w:themeColor="text1" w:themeTint="BF"/>
    </w:rPr>
  </w:style>
  <w:style w:type="character" w:customStyle="1" w:styleId="QuoteChar">
    <w:name w:val="Quote Char"/>
    <w:basedOn w:val="DefaultParagraphFont"/>
    <w:link w:val="Quote"/>
    <w:uiPriority w:val="29"/>
    <w:rsid w:val="008C67E7"/>
    <w:rPr>
      <w:i/>
      <w:iCs/>
      <w:color w:val="404040" w:themeColor="text1" w:themeTint="BF"/>
    </w:rPr>
  </w:style>
  <w:style w:type="paragraph" w:styleId="ListParagraph">
    <w:name w:val="List Paragraph"/>
    <w:basedOn w:val="Normal"/>
    <w:uiPriority w:val="34"/>
    <w:qFormat/>
    <w:rsid w:val="008C67E7"/>
    <w:pPr>
      <w:ind w:left="720"/>
      <w:contextualSpacing/>
    </w:pPr>
  </w:style>
  <w:style w:type="character" w:styleId="IntenseEmphasis">
    <w:name w:val="Intense Emphasis"/>
    <w:basedOn w:val="DefaultParagraphFont"/>
    <w:uiPriority w:val="21"/>
    <w:qFormat/>
    <w:rsid w:val="008C67E7"/>
    <w:rPr>
      <w:i/>
      <w:iCs/>
      <w:color w:val="0F4761" w:themeColor="accent1" w:themeShade="BF"/>
    </w:rPr>
  </w:style>
  <w:style w:type="paragraph" w:styleId="IntenseQuote">
    <w:name w:val="Intense Quote"/>
    <w:basedOn w:val="Normal"/>
    <w:next w:val="Normal"/>
    <w:link w:val="IntenseQuoteChar"/>
    <w:uiPriority w:val="30"/>
    <w:qFormat/>
    <w:rsid w:val="008C6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7E7"/>
    <w:rPr>
      <w:i/>
      <w:iCs/>
      <w:color w:val="0F4761" w:themeColor="accent1" w:themeShade="BF"/>
    </w:rPr>
  </w:style>
  <w:style w:type="character" w:styleId="IntenseReference">
    <w:name w:val="Intense Reference"/>
    <w:basedOn w:val="DefaultParagraphFont"/>
    <w:uiPriority w:val="32"/>
    <w:qFormat/>
    <w:rsid w:val="008C67E7"/>
    <w:rPr>
      <w:b/>
      <w:bCs/>
      <w:smallCaps/>
      <w:color w:val="0F4761" w:themeColor="accent1" w:themeShade="BF"/>
      <w:spacing w:val="5"/>
    </w:rPr>
  </w:style>
  <w:style w:type="paragraph" w:customStyle="1" w:styleId="TableParagraph">
    <w:name w:val="Table Paragraph"/>
    <w:basedOn w:val="Normal"/>
    <w:uiPriority w:val="1"/>
    <w:qFormat/>
    <w:rsid w:val="00795314"/>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Revision">
    <w:name w:val="Revision"/>
    <w:hidden/>
    <w:uiPriority w:val="99"/>
    <w:semiHidden/>
    <w:rsid w:val="00840259"/>
    <w:pPr>
      <w:spacing w:after="0" w:line="240" w:lineRule="auto"/>
    </w:pPr>
  </w:style>
  <w:style w:type="character" w:styleId="Hyperlink">
    <w:name w:val="Hyperlink"/>
    <w:basedOn w:val="DefaultParagraphFont"/>
    <w:uiPriority w:val="99"/>
    <w:unhideWhenUsed/>
    <w:rsid w:val="00FE5896"/>
    <w:rPr>
      <w:color w:val="467886" w:themeColor="hyperlink"/>
      <w:u w:val="single"/>
    </w:rPr>
  </w:style>
  <w:style w:type="character" w:styleId="UnresolvedMention">
    <w:name w:val="Unresolved Mention"/>
    <w:basedOn w:val="DefaultParagraphFont"/>
    <w:uiPriority w:val="99"/>
    <w:semiHidden/>
    <w:unhideWhenUsed/>
    <w:rsid w:val="00FE5896"/>
    <w:rPr>
      <w:color w:val="605E5C"/>
      <w:shd w:val="clear" w:color="auto" w:fill="E1DFDD"/>
    </w:rPr>
  </w:style>
  <w:style w:type="character" w:styleId="FollowedHyperlink">
    <w:name w:val="FollowedHyperlink"/>
    <w:basedOn w:val="DefaultParagraphFont"/>
    <w:uiPriority w:val="99"/>
    <w:semiHidden/>
    <w:unhideWhenUsed/>
    <w:rsid w:val="009542E4"/>
    <w:rPr>
      <w:color w:val="96607D" w:themeColor="followedHyperlink"/>
      <w:u w:val="single"/>
    </w:rPr>
  </w:style>
  <w:style w:type="paragraph" w:styleId="Header">
    <w:name w:val="header"/>
    <w:basedOn w:val="Normal"/>
    <w:link w:val="HeaderChar"/>
    <w:uiPriority w:val="99"/>
    <w:unhideWhenUsed/>
    <w:rsid w:val="00C85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387"/>
  </w:style>
  <w:style w:type="paragraph" w:styleId="Footer">
    <w:name w:val="footer"/>
    <w:basedOn w:val="Normal"/>
    <w:link w:val="FooterChar"/>
    <w:uiPriority w:val="99"/>
    <w:unhideWhenUsed/>
    <w:rsid w:val="00C85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387"/>
  </w:style>
  <w:style w:type="character" w:styleId="PageNumber">
    <w:name w:val="page number"/>
    <w:basedOn w:val="DefaultParagraphFont"/>
    <w:uiPriority w:val="99"/>
    <w:semiHidden/>
    <w:unhideWhenUsed/>
    <w:rsid w:val="00C85387"/>
  </w:style>
  <w:style w:type="character" w:customStyle="1" w:styleId="title-text">
    <w:name w:val="title-text"/>
    <w:basedOn w:val="DefaultParagraphFont"/>
    <w:rsid w:val="003F35C0"/>
  </w:style>
  <w:style w:type="character" w:customStyle="1" w:styleId="Title1">
    <w:name w:val="Title1"/>
    <w:basedOn w:val="DefaultParagraphFont"/>
    <w:rsid w:val="00F5749E"/>
  </w:style>
  <w:style w:type="paragraph" w:styleId="Bibliography">
    <w:name w:val="Bibliography"/>
    <w:basedOn w:val="Normal"/>
    <w:next w:val="Normal"/>
    <w:uiPriority w:val="37"/>
    <w:unhideWhenUsed/>
    <w:rsid w:val="00B2605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6998">
      <w:bodyDiv w:val="1"/>
      <w:marLeft w:val="0"/>
      <w:marRight w:val="0"/>
      <w:marTop w:val="0"/>
      <w:marBottom w:val="0"/>
      <w:divBdr>
        <w:top w:val="none" w:sz="0" w:space="0" w:color="auto"/>
        <w:left w:val="none" w:sz="0" w:space="0" w:color="auto"/>
        <w:bottom w:val="none" w:sz="0" w:space="0" w:color="auto"/>
        <w:right w:val="none" w:sz="0" w:space="0" w:color="auto"/>
      </w:divBdr>
    </w:div>
    <w:div w:id="219093416">
      <w:bodyDiv w:val="1"/>
      <w:marLeft w:val="0"/>
      <w:marRight w:val="0"/>
      <w:marTop w:val="0"/>
      <w:marBottom w:val="0"/>
      <w:divBdr>
        <w:top w:val="none" w:sz="0" w:space="0" w:color="auto"/>
        <w:left w:val="none" w:sz="0" w:space="0" w:color="auto"/>
        <w:bottom w:val="none" w:sz="0" w:space="0" w:color="auto"/>
        <w:right w:val="none" w:sz="0" w:space="0" w:color="auto"/>
      </w:divBdr>
    </w:div>
    <w:div w:id="1041322721">
      <w:bodyDiv w:val="1"/>
      <w:marLeft w:val="0"/>
      <w:marRight w:val="0"/>
      <w:marTop w:val="0"/>
      <w:marBottom w:val="0"/>
      <w:divBdr>
        <w:top w:val="none" w:sz="0" w:space="0" w:color="auto"/>
        <w:left w:val="none" w:sz="0" w:space="0" w:color="auto"/>
        <w:bottom w:val="none" w:sz="0" w:space="0" w:color="auto"/>
        <w:right w:val="none" w:sz="0" w:space="0" w:color="auto"/>
      </w:divBdr>
    </w:div>
    <w:div w:id="1135295125">
      <w:bodyDiv w:val="1"/>
      <w:marLeft w:val="0"/>
      <w:marRight w:val="0"/>
      <w:marTop w:val="0"/>
      <w:marBottom w:val="0"/>
      <w:divBdr>
        <w:top w:val="none" w:sz="0" w:space="0" w:color="auto"/>
        <w:left w:val="none" w:sz="0" w:space="0" w:color="auto"/>
        <w:bottom w:val="none" w:sz="0" w:space="0" w:color="auto"/>
        <w:right w:val="none" w:sz="0" w:space="0" w:color="auto"/>
      </w:divBdr>
    </w:div>
    <w:div w:id="1276524317">
      <w:bodyDiv w:val="1"/>
      <w:marLeft w:val="0"/>
      <w:marRight w:val="0"/>
      <w:marTop w:val="0"/>
      <w:marBottom w:val="0"/>
      <w:divBdr>
        <w:top w:val="none" w:sz="0" w:space="0" w:color="auto"/>
        <w:left w:val="none" w:sz="0" w:space="0" w:color="auto"/>
        <w:bottom w:val="none" w:sz="0" w:space="0" w:color="auto"/>
        <w:right w:val="none" w:sz="0" w:space="0" w:color="auto"/>
      </w:divBdr>
    </w:div>
    <w:div w:id="1284731766">
      <w:bodyDiv w:val="1"/>
      <w:marLeft w:val="0"/>
      <w:marRight w:val="0"/>
      <w:marTop w:val="0"/>
      <w:marBottom w:val="0"/>
      <w:divBdr>
        <w:top w:val="none" w:sz="0" w:space="0" w:color="auto"/>
        <w:left w:val="none" w:sz="0" w:space="0" w:color="auto"/>
        <w:bottom w:val="none" w:sz="0" w:space="0" w:color="auto"/>
        <w:right w:val="none" w:sz="0" w:space="0" w:color="auto"/>
      </w:divBdr>
    </w:div>
    <w:div w:id="1524516859">
      <w:bodyDiv w:val="1"/>
      <w:marLeft w:val="0"/>
      <w:marRight w:val="0"/>
      <w:marTop w:val="0"/>
      <w:marBottom w:val="0"/>
      <w:divBdr>
        <w:top w:val="none" w:sz="0" w:space="0" w:color="auto"/>
        <w:left w:val="none" w:sz="0" w:space="0" w:color="auto"/>
        <w:bottom w:val="none" w:sz="0" w:space="0" w:color="auto"/>
        <w:right w:val="none" w:sz="0" w:space="0" w:color="auto"/>
      </w:divBdr>
    </w:div>
    <w:div w:id="1653213391">
      <w:bodyDiv w:val="1"/>
      <w:marLeft w:val="0"/>
      <w:marRight w:val="0"/>
      <w:marTop w:val="0"/>
      <w:marBottom w:val="0"/>
      <w:divBdr>
        <w:top w:val="none" w:sz="0" w:space="0" w:color="auto"/>
        <w:left w:val="none" w:sz="0" w:space="0" w:color="auto"/>
        <w:bottom w:val="none" w:sz="0" w:space="0" w:color="auto"/>
        <w:right w:val="none" w:sz="0" w:space="0" w:color="auto"/>
      </w:divBdr>
    </w:div>
    <w:div w:id="174510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07FE6-91C8-454E-9D6F-306084A8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7232</Words>
  <Characters>41226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Comita</dc:creator>
  <cp:keywords/>
  <dc:description/>
  <cp:lastModifiedBy>Domenico Comita</cp:lastModifiedBy>
  <cp:revision>2</cp:revision>
  <dcterms:created xsi:type="dcterms:W3CDTF">2025-11-23T20:05:00Z</dcterms:created>
  <dcterms:modified xsi:type="dcterms:W3CDTF">2025-11-23T20:05:00Z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id="Obke9o2F"/&gt;&lt;style id="http://www.zotero.org/styles/apa" locale="en-CA" hasBibliography="1" bibliographyStyleHasBeenSet="1"/&gt;&lt;prefs&gt;&lt;pref name="fieldType" value="Field"/&gt;&lt;/prefs&gt;&lt;/data&gt;</vt:lpwstr>
  </property>
</Properties>
</file>